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625" w:rsidRPr="00767625" w:rsidRDefault="00767625" w:rsidP="00C13297">
      <w:pPr>
        <w:tabs>
          <w:tab w:val="center" w:pos="4818"/>
          <w:tab w:val="left" w:pos="874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403"/>
      <w:bookmarkEnd w:id="0"/>
      <w:r w:rsidRPr="007676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28B062A" wp14:editId="1A783DD2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625" w:rsidRPr="00767625" w:rsidRDefault="00767625" w:rsidP="007676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625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767625" w:rsidRPr="00767625" w:rsidRDefault="00767625" w:rsidP="00767625">
      <w:pPr>
        <w:keepNext/>
        <w:widowControl w:val="0"/>
        <w:autoSpaceDE w:val="0"/>
        <w:autoSpaceDN w:val="0"/>
        <w:adjustRightInd w:val="0"/>
        <w:spacing w:before="240" w:after="60"/>
        <w:jc w:val="center"/>
        <w:outlineLvl w:val="3"/>
        <w:rPr>
          <w:rFonts w:ascii="Times New Roman" w:hAnsi="Times New Roman" w:cs="Times New Roman"/>
          <w:b/>
          <w:bCs/>
          <w:sz w:val="36"/>
          <w:szCs w:val="36"/>
        </w:rPr>
      </w:pPr>
      <w:r w:rsidRPr="00767625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767625" w:rsidRPr="00767625" w:rsidRDefault="00767625" w:rsidP="0076762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3952"/>
        <w:gridCol w:w="2780"/>
        <w:gridCol w:w="3474"/>
      </w:tblGrid>
      <w:tr w:rsidR="00767625" w:rsidRPr="00767625" w:rsidTr="00767625">
        <w:trPr>
          <w:trHeight w:val="376"/>
        </w:trPr>
        <w:tc>
          <w:tcPr>
            <w:tcW w:w="3952" w:type="dxa"/>
          </w:tcPr>
          <w:p w:rsidR="00767625" w:rsidRPr="00767625" w:rsidRDefault="00FA73DF" w:rsidP="0076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A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06 ноября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67625" w:rsidRPr="00767625"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2780" w:type="dxa"/>
          </w:tcPr>
          <w:p w:rsidR="00767625" w:rsidRPr="00767625" w:rsidRDefault="00767625" w:rsidP="00767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67625" w:rsidRPr="00767625" w:rsidRDefault="00767625" w:rsidP="00C662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7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№ </w:t>
            </w:r>
            <w:r w:rsidR="00C66256" w:rsidRPr="00E259A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370</w:t>
            </w:r>
          </w:p>
        </w:tc>
      </w:tr>
    </w:tbl>
    <w:p w:rsidR="00E20FE2" w:rsidRDefault="00E20FE2" w:rsidP="003127C1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(от 20.07.2021 № 172</w:t>
      </w:r>
      <w:r w:rsidR="00712AEC">
        <w:rPr>
          <w:rFonts w:ascii="Times New Roman" w:hAnsi="Times New Roman" w:cs="Times New Roman"/>
          <w:b/>
          <w:bCs/>
        </w:rPr>
        <w:t>, от 01.03.2022 № 50</w:t>
      </w:r>
      <w:r w:rsidR="00A801C5">
        <w:rPr>
          <w:rFonts w:ascii="Times New Roman" w:hAnsi="Times New Roman" w:cs="Times New Roman"/>
          <w:b/>
          <w:bCs/>
        </w:rPr>
        <w:t>, от 20.07.2022 № 175</w:t>
      </w:r>
      <w:r w:rsidR="009077D7">
        <w:rPr>
          <w:rFonts w:ascii="Times New Roman" w:hAnsi="Times New Roman" w:cs="Times New Roman"/>
          <w:b/>
          <w:bCs/>
        </w:rPr>
        <w:t>, от 17.02.2023 № 64</w:t>
      </w:r>
      <w:r w:rsidR="00524A91">
        <w:rPr>
          <w:rFonts w:ascii="Times New Roman" w:hAnsi="Times New Roman" w:cs="Times New Roman"/>
          <w:b/>
          <w:bCs/>
        </w:rPr>
        <w:t>, от 11.07.2023 № 256</w:t>
      </w:r>
      <w:r w:rsidR="007629FA">
        <w:rPr>
          <w:rFonts w:ascii="Times New Roman" w:hAnsi="Times New Roman" w:cs="Times New Roman"/>
          <w:b/>
          <w:bCs/>
        </w:rPr>
        <w:t>, от 02.11.2023 № 403</w:t>
      </w:r>
      <w:r w:rsidR="00617F5B">
        <w:rPr>
          <w:rFonts w:ascii="Times New Roman" w:hAnsi="Times New Roman" w:cs="Times New Roman"/>
          <w:b/>
          <w:bCs/>
        </w:rPr>
        <w:t>, от 13.02.2024 № 48</w:t>
      </w:r>
      <w:r w:rsidR="00EB0720">
        <w:rPr>
          <w:rFonts w:ascii="Times New Roman" w:hAnsi="Times New Roman" w:cs="Times New Roman"/>
          <w:b/>
          <w:bCs/>
        </w:rPr>
        <w:t xml:space="preserve">, </w:t>
      </w:r>
      <w:r w:rsidR="00EB0720" w:rsidRPr="00DA19A3">
        <w:rPr>
          <w:rFonts w:ascii="Times New Roman" w:hAnsi="Times New Roman" w:cs="Times New Roman"/>
          <w:b/>
          <w:bCs/>
        </w:rPr>
        <w:t xml:space="preserve">от </w:t>
      </w:r>
      <w:r w:rsidR="00DA19A3">
        <w:rPr>
          <w:rFonts w:ascii="Times New Roman" w:hAnsi="Times New Roman" w:cs="Times New Roman"/>
          <w:b/>
          <w:bCs/>
        </w:rPr>
        <w:t>13.</w:t>
      </w:r>
      <w:r w:rsidR="00EB0720" w:rsidRPr="00DA19A3">
        <w:rPr>
          <w:rFonts w:ascii="Times New Roman" w:hAnsi="Times New Roman" w:cs="Times New Roman"/>
          <w:b/>
          <w:bCs/>
        </w:rPr>
        <w:t>05.2024 №</w:t>
      </w:r>
      <w:r w:rsidR="00DA19A3">
        <w:rPr>
          <w:rFonts w:ascii="Times New Roman" w:hAnsi="Times New Roman" w:cs="Times New Roman"/>
          <w:b/>
          <w:bCs/>
        </w:rPr>
        <w:t xml:space="preserve"> 128</w:t>
      </w:r>
      <w:r w:rsidR="00CB567B">
        <w:rPr>
          <w:rFonts w:ascii="Times New Roman" w:hAnsi="Times New Roman" w:cs="Times New Roman"/>
          <w:b/>
          <w:bCs/>
        </w:rPr>
        <w:t xml:space="preserve">, от </w:t>
      </w:r>
      <w:r w:rsidR="00E60583">
        <w:rPr>
          <w:rFonts w:ascii="Times New Roman" w:hAnsi="Times New Roman" w:cs="Times New Roman"/>
          <w:b/>
          <w:bCs/>
        </w:rPr>
        <w:t xml:space="preserve">22.07.2024 </w:t>
      </w:r>
      <w:r w:rsidR="00CB567B">
        <w:rPr>
          <w:rFonts w:ascii="Times New Roman" w:hAnsi="Times New Roman" w:cs="Times New Roman"/>
          <w:b/>
          <w:bCs/>
        </w:rPr>
        <w:t>№</w:t>
      </w:r>
      <w:r w:rsidR="00E60583">
        <w:rPr>
          <w:rFonts w:ascii="Times New Roman" w:hAnsi="Times New Roman" w:cs="Times New Roman"/>
          <w:b/>
          <w:bCs/>
        </w:rPr>
        <w:t xml:space="preserve"> 210</w:t>
      </w:r>
      <w:r w:rsidR="00147A18">
        <w:rPr>
          <w:rFonts w:ascii="Times New Roman" w:hAnsi="Times New Roman" w:cs="Times New Roman"/>
          <w:b/>
          <w:bCs/>
        </w:rPr>
        <w:t>, от 18.11.2024 № 352</w:t>
      </w:r>
      <w:r w:rsidR="00D44298">
        <w:rPr>
          <w:rFonts w:ascii="Times New Roman" w:hAnsi="Times New Roman" w:cs="Times New Roman"/>
          <w:b/>
          <w:bCs/>
        </w:rPr>
        <w:t xml:space="preserve">, от </w:t>
      </w:r>
      <w:r w:rsidR="00C27B15">
        <w:rPr>
          <w:rFonts w:ascii="Times New Roman" w:hAnsi="Times New Roman" w:cs="Times New Roman"/>
          <w:b/>
          <w:bCs/>
        </w:rPr>
        <w:t>31.01.</w:t>
      </w:r>
      <w:r w:rsidR="00D44298">
        <w:rPr>
          <w:rFonts w:ascii="Times New Roman" w:hAnsi="Times New Roman" w:cs="Times New Roman"/>
          <w:b/>
          <w:bCs/>
        </w:rPr>
        <w:t>2025 №</w:t>
      </w:r>
      <w:r w:rsidR="00C27B15">
        <w:rPr>
          <w:rFonts w:ascii="Times New Roman" w:hAnsi="Times New Roman" w:cs="Times New Roman"/>
          <w:b/>
          <w:bCs/>
        </w:rPr>
        <w:t xml:space="preserve"> 39</w:t>
      </w:r>
      <w:r w:rsidR="00CE5A8E">
        <w:rPr>
          <w:rFonts w:ascii="Times New Roman" w:hAnsi="Times New Roman" w:cs="Times New Roman"/>
          <w:b/>
          <w:bCs/>
        </w:rPr>
        <w:t xml:space="preserve">, </w:t>
      </w:r>
      <w:r w:rsidR="00CE5A8E" w:rsidRPr="000A0CDA">
        <w:rPr>
          <w:rFonts w:ascii="Times New Roman" w:hAnsi="Times New Roman" w:cs="Times New Roman"/>
          <w:b/>
          <w:bCs/>
        </w:rPr>
        <w:t xml:space="preserve">от </w:t>
      </w:r>
      <w:r w:rsidR="000A0CDA">
        <w:rPr>
          <w:rFonts w:ascii="Times New Roman" w:hAnsi="Times New Roman" w:cs="Times New Roman"/>
          <w:b/>
          <w:bCs/>
        </w:rPr>
        <w:t xml:space="preserve">15.05.2025 </w:t>
      </w:r>
      <w:r w:rsidR="00CE5A8E" w:rsidRPr="000A0CDA">
        <w:rPr>
          <w:rFonts w:ascii="Times New Roman" w:hAnsi="Times New Roman" w:cs="Times New Roman"/>
          <w:b/>
          <w:bCs/>
        </w:rPr>
        <w:t>№</w:t>
      </w:r>
      <w:r w:rsidR="000A0CDA">
        <w:rPr>
          <w:rFonts w:ascii="Times New Roman" w:hAnsi="Times New Roman" w:cs="Times New Roman"/>
          <w:b/>
          <w:bCs/>
        </w:rPr>
        <w:t xml:space="preserve"> 127</w:t>
      </w:r>
      <w:r w:rsidR="002B5B90">
        <w:rPr>
          <w:rFonts w:ascii="Times New Roman" w:hAnsi="Times New Roman" w:cs="Times New Roman"/>
          <w:b/>
          <w:bCs/>
        </w:rPr>
        <w:t>, 19.11.2025 №268</w:t>
      </w:r>
      <w:r w:rsidR="00A14503">
        <w:rPr>
          <w:rFonts w:ascii="Times New Roman" w:hAnsi="Times New Roman" w:cs="Times New Roman"/>
          <w:b/>
          <w:bCs/>
        </w:rPr>
        <w:t>, от 20.03.2026 №59</w:t>
      </w:r>
      <w:r w:rsidR="00E74BB1">
        <w:rPr>
          <w:rFonts w:ascii="Times New Roman" w:hAnsi="Times New Roman" w:cs="Times New Roman"/>
          <w:b/>
          <w:bCs/>
        </w:rPr>
        <w:t>, от 29.07.2026 № 195</w:t>
      </w:r>
      <w:r w:rsidRPr="000A0CDA">
        <w:rPr>
          <w:rFonts w:ascii="Times New Roman" w:hAnsi="Times New Roman" w:cs="Times New Roman"/>
          <w:b/>
          <w:bCs/>
        </w:rPr>
        <w:t>)</w:t>
      </w:r>
    </w:p>
    <w:p w:rsidR="00E20FE2" w:rsidRDefault="00E20FE2" w:rsidP="003127C1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</w:rPr>
      </w:pPr>
    </w:p>
    <w:p w:rsidR="00767625" w:rsidRPr="00767625" w:rsidRDefault="00767625" w:rsidP="003127C1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</w:rPr>
      </w:pPr>
      <w:r w:rsidRPr="00767625">
        <w:rPr>
          <w:rFonts w:ascii="Times New Roman" w:hAnsi="Times New Roman" w:cs="Times New Roman"/>
          <w:b/>
          <w:bCs/>
        </w:rPr>
        <w:t>Томская область</w:t>
      </w:r>
    </w:p>
    <w:p w:rsidR="00767625" w:rsidRPr="00767625" w:rsidRDefault="00767625" w:rsidP="003127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67625">
        <w:rPr>
          <w:rFonts w:ascii="Times New Roman" w:hAnsi="Times New Roman" w:cs="Times New Roman"/>
          <w:b/>
          <w:bCs/>
        </w:rPr>
        <w:t>г. Кедровый</w:t>
      </w:r>
    </w:p>
    <w:p w:rsidR="00767625" w:rsidRPr="00767625" w:rsidRDefault="00767625" w:rsidP="00767625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7625" w:rsidRPr="00767625" w:rsidRDefault="00767625" w:rsidP="008F1C2C">
      <w:pPr>
        <w:pStyle w:val="ConsPlusNormal"/>
        <w:tabs>
          <w:tab w:val="left" w:pos="3686"/>
        </w:tabs>
        <w:ind w:right="5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86C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</w:t>
      </w:r>
      <w:r w:rsidR="001D4E4D" w:rsidRPr="000E686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«Обращение с отходами, в том числе с твердыми коммунальными отходами, на территории </w:t>
      </w:r>
      <w:r w:rsidR="001D4E4D" w:rsidRPr="000E686C">
        <w:rPr>
          <w:rFonts w:ascii="Times New Roman" w:hAnsi="Times New Roman" w:cs="Times New Roman"/>
          <w:sz w:val="24"/>
          <w:szCs w:val="24"/>
        </w:rPr>
        <w:t>муниципального образования «Город Кедровый»</w:t>
      </w:r>
    </w:p>
    <w:p w:rsidR="00767625" w:rsidRDefault="00767625" w:rsidP="00767625">
      <w:pPr>
        <w:pStyle w:val="1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27C1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</w:t>
      </w:r>
      <w:r w:rsidRPr="003127C1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со статьей 179 Бюджетного кодекса Российской Федерации, </w:t>
      </w:r>
      <w:r w:rsidRPr="003127C1">
        <w:rPr>
          <w:rFonts w:ascii="Times New Roman" w:hAnsi="Times New Roman" w:cs="Times New Roman"/>
          <w:color w:val="auto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FF28CF" w:rsidRPr="00FF28CF" w:rsidRDefault="00FF28CF" w:rsidP="00FF28CF">
      <w:pPr>
        <w:spacing w:after="0" w:line="240" w:lineRule="auto"/>
      </w:pPr>
    </w:p>
    <w:p w:rsidR="00767625" w:rsidRDefault="00767625" w:rsidP="0052590F">
      <w:pPr>
        <w:pStyle w:val="ab"/>
        <w:spacing w:after="0"/>
        <w:jc w:val="center"/>
      </w:pPr>
      <w:r w:rsidRPr="00767625">
        <w:t>ПОСТАНОВЛЯЕТ:</w:t>
      </w:r>
    </w:p>
    <w:p w:rsidR="0052590F" w:rsidRPr="00767625" w:rsidRDefault="0052590F" w:rsidP="0052590F">
      <w:pPr>
        <w:pStyle w:val="ab"/>
        <w:spacing w:after="0"/>
        <w:jc w:val="center"/>
        <w:rPr>
          <w:lang w:val="en-US"/>
        </w:rPr>
      </w:pPr>
    </w:p>
    <w:p w:rsidR="00767625" w:rsidRPr="00767625" w:rsidRDefault="00767625" w:rsidP="0052590F">
      <w:pPr>
        <w:pStyle w:val="aa"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767625">
        <w:rPr>
          <w:b w:val="0"/>
        </w:rPr>
        <w:t>Утвердить муниципальную программу «</w:t>
      </w:r>
      <w:r w:rsidR="008F1C2C" w:rsidRPr="008F1C2C">
        <w:rPr>
          <w:b w:val="0"/>
          <w:spacing w:val="2"/>
          <w:szCs w:val="24"/>
          <w:shd w:val="clear" w:color="auto" w:fill="FFFFFF"/>
        </w:rPr>
        <w:t xml:space="preserve">Обращение с отходами, в том числе с твердыми коммунальными отходами, на территории </w:t>
      </w:r>
      <w:r w:rsidR="008F1C2C" w:rsidRPr="008F1C2C">
        <w:rPr>
          <w:b w:val="0"/>
          <w:szCs w:val="24"/>
        </w:rPr>
        <w:t>муниципального образования «Город Кедровый»</w:t>
      </w:r>
      <w:r w:rsidRPr="00767625">
        <w:rPr>
          <w:b w:val="0"/>
        </w:rPr>
        <w:t xml:space="preserve"> согласно приложению к настоящему постановлению.</w:t>
      </w:r>
    </w:p>
    <w:p w:rsidR="00767625" w:rsidRPr="00767625" w:rsidRDefault="00767625" w:rsidP="00767625">
      <w:pPr>
        <w:pStyle w:val="aa"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767625">
        <w:rPr>
          <w:b w:val="0"/>
        </w:rPr>
        <w:t>Настоящее постановление вступает в силу с 01 января 2021 года.</w:t>
      </w:r>
    </w:p>
    <w:p w:rsidR="00767625" w:rsidRPr="00767625" w:rsidRDefault="00767625" w:rsidP="00767625">
      <w:pPr>
        <w:pStyle w:val="aa"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767625">
        <w:rPr>
          <w:b w:val="0"/>
        </w:rPr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«Интернет».</w:t>
      </w:r>
    </w:p>
    <w:p w:rsidR="00767625" w:rsidRPr="00767625" w:rsidRDefault="00767625" w:rsidP="00767625">
      <w:pPr>
        <w:pStyle w:val="aa"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767625">
        <w:rPr>
          <w:b w:val="0"/>
        </w:rPr>
        <w:t>Контроль за исполнением настоящего постановления возложить на Первого за</w:t>
      </w:r>
      <w:r w:rsidR="0052590F">
        <w:rPr>
          <w:b w:val="0"/>
        </w:rPr>
        <w:t>местителя Мэра города Кедрового</w:t>
      </w:r>
      <w:r w:rsidRPr="00767625">
        <w:rPr>
          <w:b w:val="0"/>
        </w:rPr>
        <w:t>.</w:t>
      </w:r>
    </w:p>
    <w:p w:rsidR="00767625" w:rsidRPr="00767625" w:rsidRDefault="00767625" w:rsidP="00767625">
      <w:pPr>
        <w:pStyle w:val="aa"/>
        <w:tabs>
          <w:tab w:val="left" w:pos="0"/>
          <w:tab w:val="left" w:pos="993"/>
        </w:tabs>
        <w:ind w:left="709"/>
        <w:jc w:val="both"/>
        <w:rPr>
          <w:b w:val="0"/>
        </w:rPr>
      </w:pPr>
    </w:p>
    <w:p w:rsidR="00767625" w:rsidRPr="00767625" w:rsidRDefault="00767625" w:rsidP="007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7625" w:rsidRPr="00767625" w:rsidRDefault="00767625" w:rsidP="007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7625" w:rsidRPr="00767625" w:rsidRDefault="00767625" w:rsidP="007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>Мэр</w:t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</w:r>
      <w:r w:rsidRPr="00767625">
        <w:rPr>
          <w:rFonts w:ascii="Times New Roman" w:hAnsi="Times New Roman" w:cs="Times New Roman"/>
          <w:sz w:val="24"/>
          <w:szCs w:val="24"/>
        </w:rPr>
        <w:tab/>
        <w:t xml:space="preserve">                         Н.А. Соловьева</w:t>
      </w:r>
    </w:p>
    <w:p w:rsidR="00767625" w:rsidRPr="00767625" w:rsidRDefault="00767625" w:rsidP="007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7625" w:rsidRPr="00767625" w:rsidRDefault="00767625" w:rsidP="007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7625" w:rsidRPr="00767625" w:rsidRDefault="00767625" w:rsidP="007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3065" w:rsidRDefault="007F3065" w:rsidP="007676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076" w:rsidRPr="00767625" w:rsidRDefault="00C07076" w:rsidP="00767625">
      <w:pPr>
        <w:rPr>
          <w:rFonts w:ascii="Times New Roman" w:hAnsi="Times New Roman" w:cs="Times New Roman"/>
        </w:rPr>
      </w:pPr>
    </w:p>
    <w:p w:rsidR="001D4E4D" w:rsidRPr="00767625" w:rsidRDefault="001D4E4D" w:rsidP="001D4E4D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D4E4D" w:rsidRPr="00767625" w:rsidRDefault="001D4E4D" w:rsidP="001D4E4D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Утверждено постановлением </w:t>
      </w:r>
    </w:p>
    <w:p w:rsidR="001D4E4D" w:rsidRPr="00767625" w:rsidRDefault="001D4E4D" w:rsidP="001D4E4D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Администрации города Кедрового </w:t>
      </w:r>
    </w:p>
    <w:p w:rsidR="001D4E4D" w:rsidRPr="00767625" w:rsidRDefault="001D4E4D" w:rsidP="001D4E4D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от </w:t>
      </w:r>
      <w:r w:rsidR="00C66256" w:rsidRPr="00E259AA">
        <w:rPr>
          <w:rFonts w:ascii="Times New Roman" w:hAnsi="Times New Roman" w:cs="Times New Roman"/>
          <w:sz w:val="24"/>
          <w:szCs w:val="24"/>
          <w:u w:val="single"/>
        </w:rPr>
        <w:t>06.11.</w:t>
      </w:r>
      <w:r w:rsidRPr="00767625">
        <w:rPr>
          <w:rFonts w:ascii="Times New Roman" w:hAnsi="Times New Roman" w:cs="Times New Roman"/>
          <w:sz w:val="24"/>
          <w:szCs w:val="24"/>
        </w:rPr>
        <w:t xml:space="preserve">2020 г. № </w:t>
      </w:r>
      <w:bookmarkStart w:id="1" w:name="_GoBack"/>
      <w:r w:rsidR="00C66256" w:rsidRPr="00E259AA">
        <w:rPr>
          <w:rFonts w:ascii="Times New Roman" w:hAnsi="Times New Roman" w:cs="Times New Roman"/>
          <w:sz w:val="24"/>
          <w:szCs w:val="24"/>
          <w:u w:val="single"/>
        </w:rPr>
        <w:t>370</w:t>
      </w:r>
      <w:bookmarkEnd w:id="1"/>
    </w:p>
    <w:p w:rsidR="00767625" w:rsidRDefault="00767625" w:rsidP="00960B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7076" w:rsidRPr="000835AA" w:rsidRDefault="00C07076" w:rsidP="00C070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AA">
        <w:rPr>
          <w:rFonts w:ascii="Times New Roman" w:hAnsi="Times New Roman" w:cs="Times New Roman"/>
          <w:b/>
          <w:sz w:val="24"/>
          <w:szCs w:val="24"/>
        </w:rPr>
        <w:t>1.Паспорт муниципальной программы</w:t>
      </w:r>
    </w:p>
    <w:p w:rsidR="00C07076" w:rsidRPr="000835AA" w:rsidRDefault="00C07076" w:rsidP="00C07076">
      <w:pPr>
        <w:pStyle w:val="ConsPlusNormal"/>
        <w:jc w:val="center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0835A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«Обращение с отходами, в том числе с твердыми коммунальными отходами, </w:t>
      </w:r>
    </w:p>
    <w:p w:rsidR="00C07076" w:rsidRPr="000835AA" w:rsidRDefault="00C07076" w:rsidP="00C070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5AA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на территории </w:t>
      </w:r>
      <w:r w:rsidRPr="000835AA">
        <w:rPr>
          <w:rFonts w:ascii="Times New Roman" w:hAnsi="Times New Roman" w:cs="Times New Roman"/>
          <w:b/>
          <w:sz w:val="24"/>
          <w:szCs w:val="24"/>
        </w:rPr>
        <w:t>муниципального образования «Город Кедровый»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3"/>
        <w:gridCol w:w="2371"/>
        <w:gridCol w:w="1625"/>
        <w:gridCol w:w="203"/>
        <w:gridCol w:w="811"/>
        <w:gridCol w:w="126"/>
        <w:gridCol w:w="46"/>
        <w:gridCol w:w="649"/>
        <w:gridCol w:w="19"/>
        <w:gridCol w:w="184"/>
        <w:gridCol w:w="484"/>
        <w:gridCol w:w="66"/>
        <w:gridCol w:w="17"/>
        <w:gridCol w:w="765"/>
        <w:gridCol w:w="97"/>
        <w:gridCol w:w="720"/>
        <w:gridCol w:w="25"/>
        <w:gridCol w:w="730"/>
        <w:gridCol w:w="21"/>
        <w:gridCol w:w="50"/>
        <w:gridCol w:w="52"/>
        <w:gridCol w:w="807"/>
      </w:tblGrid>
      <w:tr w:rsidR="00C07076" w:rsidRPr="000835AA" w:rsidTr="00495D7F"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Обращение с отходами, в том числе с твердыми коммунальными отходами, на территории </w:t>
            </w:r>
            <w:r w:rsidRPr="000835AA">
              <w:rPr>
                <w:rFonts w:ascii="Times New Roman" w:hAnsi="Times New Roman" w:cs="Times New Roman"/>
              </w:rPr>
              <w:t>муниципального образования «Город Кедровый»</w:t>
            </w:r>
          </w:p>
        </w:tc>
      </w:tr>
      <w:tr w:rsidR="00C07076" w:rsidRPr="000835AA" w:rsidTr="00495D7F"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Администрация муниципального образования «Город Кедровый» (далее – Администрация города Кедрового)</w:t>
            </w:r>
          </w:p>
        </w:tc>
      </w:tr>
      <w:tr w:rsidR="00C07076" w:rsidRPr="000835AA" w:rsidTr="00495D7F"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</w:tr>
      <w:tr w:rsidR="00C07076" w:rsidRPr="000835AA" w:rsidTr="00495D7F"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-</w:t>
            </w:r>
          </w:p>
        </w:tc>
      </w:tr>
      <w:tr w:rsidR="00C07076" w:rsidRPr="000835AA" w:rsidTr="00495D7F"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  <w:spacing w:val="-4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C07076" w:rsidRPr="000835AA" w:rsidTr="00495D7F"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Предотвращение вредного воздействия коммунальных отходов на здоровье человека и окружающую среду</w:t>
            </w:r>
          </w:p>
        </w:tc>
      </w:tr>
      <w:tr w:rsidR="00C07076" w:rsidRPr="000835AA" w:rsidTr="00495D7F">
        <w:trPr>
          <w:trHeight w:val="1731"/>
        </w:trPr>
        <w:tc>
          <w:tcPr>
            <w:tcW w:w="229" w:type="pct"/>
            <w:vMerge w:val="restar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2020</w:t>
            </w:r>
          </w:p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7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60" w:type="pct"/>
            <w:gridSpan w:val="2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1" w:type="pct"/>
            <w:gridSpan w:val="4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90" w:type="pct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2026</w:t>
            </w:r>
          </w:p>
        </w:tc>
      </w:tr>
      <w:tr w:rsidR="00C07076" w:rsidRPr="000835AA" w:rsidTr="00495D7F">
        <w:trPr>
          <w:trHeight w:val="1588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Объем образованных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классов отходов опасности, </w:t>
            </w:r>
          </w:p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тыс. т. 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457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360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411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390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1,45</w:t>
            </w:r>
          </w:p>
        </w:tc>
      </w:tr>
      <w:tr w:rsidR="00C07076" w:rsidRPr="000835AA" w:rsidTr="00495D7F">
        <w:trPr>
          <w:trHeight w:val="3312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Доля утилизированных и обезвреженных отходов производства и потребления в общем количестве образующихся отходов </w:t>
            </w:r>
            <w:r w:rsidRPr="000835AA">
              <w:rPr>
                <w:rFonts w:ascii="Times New Roman" w:hAnsi="Times New Roman" w:cs="Times New Roman"/>
                <w:lang w:val="en-US"/>
              </w:rPr>
              <w:t>I</w:t>
            </w:r>
            <w:r w:rsidRPr="000835AA">
              <w:rPr>
                <w:rFonts w:ascii="Times New Roman" w:hAnsi="Times New Roman" w:cs="Times New Roman"/>
              </w:rPr>
              <w:t>-</w:t>
            </w:r>
            <w:r w:rsidRPr="000835AA">
              <w:rPr>
                <w:rFonts w:ascii="Times New Roman" w:hAnsi="Times New Roman" w:cs="Times New Roman"/>
                <w:lang w:val="en-US"/>
              </w:rPr>
              <w:t>IV</w:t>
            </w:r>
            <w:r w:rsidRPr="000835AA">
              <w:rPr>
                <w:rFonts w:ascii="Times New Roman" w:hAnsi="Times New Roman" w:cs="Times New Roman"/>
              </w:rPr>
              <w:t xml:space="preserve"> опасности, %</w:t>
            </w:r>
          </w:p>
        </w:tc>
        <w:tc>
          <w:tcPr>
            <w:tcW w:w="45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6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7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0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1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0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</w:tr>
      <w:tr w:rsidR="00C07076" w:rsidRPr="000835AA" w:rsidTr="00495D7F"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Задачи муниципальной программы </w:t>
            </w: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Кедровый»;</w:t>
            </w:r>
          </w:p>
          <w:p w:rsidR="00C07076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Задача 2. Ликвидация несанкционированных объектов размещения твердых коммунальных отходов; </w:t>
            </w:r>
          </w:p>
          <w:p w:rsidR="00C07076" w:rsidRDefault="00C07076" w:rsidP="00C07076">
            <w:pPr>
              <w:tabs>
                <w:tab w:val="left" w:pos="1134"/>
              </w:tabs>
              <w:ind w:firstLine="22"/>
              <w:jc w:val="both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3</w:t>
            </w:r>
            <w:r w:rsidRPr="000835AA">
              <w:rPr>
                <w:sz w:val="20"/>
                <w:szCs w:val="20"/>
              </w:rPr>
              <w:t>. Обустройство мест (площадок) накопления твердых коммунальных отходов.</w:t>
            </w:r>
          </w:p>
          <w:p w:rsidR="00C07076" w:rsidRPr="000835AA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4. Озеленение территории муниципального образования «Город Кедровый» </w:t>
            </w:r>
          </w:p>
        </w:tc>
      </w:tr>
      <w:tr w:rsidR="00C07076" w:rsidRPr="000835AA" w:rsidTr="00495D7F">
        <w:trPr>
          <w:trHeight w:val="330"/>
        </w:trPr>
        <w:tc>
          <w:tcPr>
            <w:tcW w:w="229" w:type="pct"/>
            <w:vMerge w:val="restar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573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2020 год</w:t>
            </w:r>
          </w:p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412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2021 </w:t>
            </w:r>
          </w:p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74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417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2023 </w:t>
            </w:r>
          </w:p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48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2024 </w:t>
            </w:r>
          </w:p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65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2025 </w:t>
            </w:r>
          </w:p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49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 xml:space="preserve">2026 </w:t>
            </w:r>
          </w:p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год</w:t>
            </w:r>
          </w:p>
        </w:tc>
      </w:tr>
      <w:tr w:rsidR="00C07076" w:rsidRPr="000835AA" w:rsidTr="00495D7F">
        <w:trPr>
          <w:trHeight w:val="255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1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C07076" w:rsidRPr="000835AA" w:rsidTr="00495D7F">
        <w:trPr>
          <w:trHeight w:val="1656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a6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sz w:val="20"/>
                <w:szCs w:val="20"/>
              </w:rPr>
              <w:t>Доля населения, охваченного системой обращения с отходами, %</w:t>
            </w:r>
          </w:p>
        </w:tc>
        <w:tc>
          <w:tcPr>
            <w:tcW w:w="573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2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4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7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48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99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4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100</w:t>
            </w:r>
          </w:p>
        </w:tc>
      </w:tr>
      <w:tr w:rsidR="00C07076" w:rsidRPr="000835AA" w:rsidTr="00495D7F">
        <w:trPr>
          <w:trHeight w:val="405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2 Ликвидация несанкционированных объектов размещения твердых коммунальных отходов</w:t>
            </w:r>
          </w:p>
        </w:tc>
      </w:tr>
      <w:tr w:rsidR="00C07076" w:rsidRPr="000835AA" w:rsidTr="00495D7F">
        <w:trPr>
          <w:trHeight w:val="345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Кедровый», ед.</w:t>
            </w:r>
          </w:p>
        </w:tc>
        <w:tc>
          <w:tcPr>
            <w:tcW w:w="573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8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gridSpan w:val="5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0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</w:tr>
      <w:tr w:rsidR="00C07076" w:rsidRPr="000835AA" w:rsidTr="00495D7F">
        <w:trPr>
          <w:trHeight w:val="345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a6"/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gridSpan w:val="5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076" w:rsidRPr="000835AA" w:rsidTr="00495D7F">
        <w:trPr>
          <w:trHeight w:val="210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Задача 3 Обустройство мест (площадок) накопления твердых коммунальных отходов</w:t>
            </w:r>
          </w:p>
        </w:tc>
      </w:tr>
      <w:tr w:rsidR="00C07076" w:rsidRPr="000835AA" w:rsidTr="00495D7F">
        <w:trPr>
          <w:trHeight w:val="285"/>
        </w:trPr>
        <w:tc>
          <w:tcPr>
            <w:tcW w:w="229" w:type="pct"/>
            <w:vMerge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a6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обустроенных контейнерных площадок, ед.</w:t>
            </w:r>
          </w:p>
        </w:tc>
        <w:tc>
          <w:tcPr>
            <w:tcW w:w="573" w:type="pct"/>
            <w:gridSpan w:val="4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" w:type="pct"/>
            <w:gridSpan w:val="3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0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5" w:type="pct"/>
            <w:gridSpan w:val="2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4" w:type="pct"/>
            <w:gridSpan w:val="5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0" w:type="pct"/>
            <w:vAlign w:val="center"/>
          </w:tcPr>
          <w:p w:rsidR="00C07076" w:rsidRPr="000835AA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0</w:t>
            </w:r>
          </w:p>
        </w:tc>
      </w:tr>
      <w:tr w:rsidR="00C07076" w:rsidRPr="000835AA" w:rsidTr="00495D7F">
        <w:trPr>
          <w:trHeight w:val="285"/>
        </w:trPr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4 Озеленение территории муниципального образования «Город Кедровый» </w:t>
            </w:r>
          </w:p>
        </w:tc>
      </w:tr>
      <w:tr w:rsidR="00C07076" w:rsidRPr="000835AA" w:rsidTr="00495D7F">
        <w:trPr>
          <w:trHeight w:val="285"/>
        </w:trPr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a6"/>
              <w:tabs>
                <w:tab w:val="left" w:pos="332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озелененных</w:t>
            </w: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территорий</w:t>
            </w: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r w:rsidRPr="000835A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3" w:type="pct"/>
            <w:gridSpan w:val="4"/>
            <w:vAlign w:val="center"/>
          </w:tcPr>
          <w:p w:rsidR="00C07076" w:rsidRPr="000835AA" w:rsidRDefault="00C07076" w:rsidP="00C0707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12" w:type="pct"/>
            <w:gridSpan w:val="3"/>
            <w:vAlign w:val="center"/>
          </w:tcPr>
          <w:p w:rsidR="00C07076" w:rsidRPr="000835AA" w:rsidRDefault="00C07076" w:rsidP="00C0707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274" w:type="pct"/>
            <w:gridSpan w:val="3"/>
            <w:vAlign w:val="center"/>
          </w:tcPr>
          <w:p w:rsidR="00C07076" w:rsidRPr="000835AA" w:rsidRDefault="00C07076" w:rsidP="00C0707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70" w:type="pct"/>
            <w:vAlign w:val="center"/>
          </w:tcPr>
          <w:p w:rsidR="00C07076" w:rsidRPr="000835AA" w:rsidRDefault="00C07076" w:rsidP="00C0707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95" w:type="pct"/>
            <w:gridSpan w:val="2"/>
            <w:vAlign w:val="center"/>
          </w:tcPr>
          <w:p w:rsidR="00C07076" w:rsidRPr="000835AA" w:rsidRDefault="00C07076" w:rsidP="00C0707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4" w:type="pct"/>
            <w:gridSpan w:val="5"/>
            <w:vAlign w:val="center"/>
          </w:tcPr>
          <w:p w:rsidR="00C07076" w:rsidRPr="000835AA" w:rsidRDefault="00C07076" w:rsidP="00C0707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390" w:type="pct"/>
            <w:vAlign w:val="center"/>
          </w:tcPr>
          <w:p w:rsidR="00C07076" w:rsidRPr="000835AA" w:rsidRDefault="00C07076" w:rsidP="00C0707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C07076" w:rsidRPr="000835AA" w:rsidTr="00495D7F">
        <w:trPr>
          <w:trHeight w:val="481"/>
        </w:trPr>
        <w:tc>
          <w:tcPr>
            <w:tcW w:w="229" w:type="pct"/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3624" w:type="pct"/>
            <w:gridSpan w:val="2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0835AA" w:rsidRDefault="00C07076" w:rsidP="00C07076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2021-2026</w:t>
            </w:r>
          </w:p>
        </w:tc>
      </w:tr>
      <w:tr w:rsidR="00495D7F" w:rsidRPr="000835AA" w:rsidTr="00495D7F">
        <w:tc>
          <w:tcPr>
            <w:tcW w:w="229" w:type="pct"/>
            <w:vMerge w:val="restart"/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75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495D7F" w:rsidRPr="000835AA" w:rsidTr="00495D7F">
        <w:tc>
          <w:tcPr>
            <w:tcW w:w="229" w:type="pct"/>
            <w:vMerge/>
          </w:tcPr>
          <w:p w:rsidR="00495D7F" w:rsidRPr="00495D7F" w:rsidRDefault="00495D7F" w:rsidP="00495D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pStyle w:val="ConsPlusNormal"/>
              <w:rPr>
                <w:rFonts w:ascii="Times New Roman" w:hAnsi="Times New Roman" w:cs="Times New Roman"/>
              </w:rPr>
            </w:pPr>
            <w:r w:rsidRPr="00495D7F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32265,11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110,88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713,68</w:t>
            </w:r>
          </w:p>
        </w:tc>
        <w:tc>
          <w:tcPr>
            <w:tcW w:w="42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14415,72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14952,20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754,67</w:t>
            </w:r>
          </w:p>
        </w:tc>
        <w:tc>
          <w:tcPr>
            <w:tcW w:w="439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1317,96</w:t>
            </w:r>
          </w:p>
        </w:tc>
      </w:tr>
      <w:tr w:rsidR="00495D7F" w:rsidRPr="000835AA" w:rsidTr="00495D7F">
        <w:tc>
          <w:tcPr>
            <w:tcW w:w="229" w:type="pct"/>
            <w:vMerge/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pStyle w:val="ConsPlusNormal"/>
              <w:rPr>
                <w:rFonts w:ascii="Times New Roman" w:hAnsi="Times New Roman" w:cs="Times New Roman"/>
              </w:rPr>
            </w:pPr>
            <w:r w:rsidRPr="00495D7F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95D7F" w:rsidRPr="000835AA" w:rsidTr="00495D7F">
        <w:tc>
          <w:tcPr>
            <w:tcW w:w="229" w:type="pct"/>
            <w:vMerge/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pStyle w:val="ConsPlusNormal"/>
              <w:rPr>
                <w:rFonts w:ascii="Times New Roman" w:hAnsi="Times New Roman" w:cs="Times New Roman"/>
              </w:rPr>
            </w:pPr>
            <w:r w:rsidRPr="00495D7F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11312,</w:t>
            </w:r>
          </w:p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11312,</w:t>
            </w:r>
          </w:p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95D7F" w:rsidRPr="000835AA" w:rsidTr="00495D7F">
        <w:tc>
          <w:tcPr>
            <w:tcW w:w="229" w:type="pct"/>
            <w:vMerge/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pStyle w:val="ConsPlusNormal"/>
              <w:rPr>
                <w:rFonts w:ascii="Times New Roman" w:hAnsi="Times New Roman" w:cs="Times New Roman"/>
              </w:rPr>
            </w:pPr>
            <w:r w:rsidRPr="00495D7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9640,31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110,88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713,68</w:t>
            </w:r>
          </w:p>
        </w:tc>
        <w:tc>
          <w:tcPr>
            <w:tcW w:w="42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3639,80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754,67</w:t>
            </w:r>
          </w:p>
        </w:tc>
        <w:tc>
          <w:tcPr>
            <w:tcW w:w="439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1317,96</w:t>
            </w:r>
          </w:p>
        </w:tc>
      </w:tr>
      <w:tr w:rsidR="00495D7F" w:rsidRPr="000835AA" w:rsidTr="00495D7F">
        <w:tc>
          <w:tcPr>
            <w:tcW w:w="229" w:type="pct"/>
            <w:vMerge/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pStyle w:val="ConsPlusNormal"/>
              <w:rPr>
                <w:rFonts w:ascii="Times New Roman" w:hAnsi="Times New Roman" w:cs="Times New Roman"/>
              </w:rPr>
            </w:pPr>
            <w:r w:rsidRPr="00495D7F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" w:type="pct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95D7F" w:rsidRPr="000835AA" w:rsidTr="00495D7F">
        <w:tc>
          <w:tcPr>
            <w:tcW w:w="229" w:type="pct"/>
            <w:vMerge/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pStyle w:val="ConsPlusNormal"/>
              <w:rPr>
                <w:rFonts w:ascii="Times New Roman" w:hAnsi="Times New Roman" w:cs="Times New Roman"/>
              </w:rPr>
            </w:pPr>
            <w:r w:rsidRPr="00495D7F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5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9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D7F" w:rsidRPr="00495D7F" w:rsidRDefault="00495D7F" w:rsidP="00495D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C07076" w:rsidRPr="000835AA" w:rsidRDefault="00C07076" w:rsidP="00C070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7076" w:rsidRPr="000835AA" w:rsidRDefault="00C07076" w:rsidP="00C07076">
      <w:pPr>
        <w:pStyle w:val="ConsPlusTitle"/>
        <w:numPr>
          <w:ilvl w:val="0"/>
          <w:numId w:val="19"/>
        </w:numPr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Характеристика текущего состояния сферы реализации муниципальной программы</w:t>
      </w:r>
    </w:p>
    <w:p w:rsidR="00C07076" w:rsidRPr="00C07076" w:rsidRDefault="00C07076" w:rsidP="00C07076">
      <w:pPr>
        <w:pStyle w:val="ConsPlusNormal"/>
        <w:tabs>
          <w:tab w:val="left" w:pos="993"/>
        </w:tabs>
        <w:ind w:firstLine="709"/>
        <w:jc w:val="both"/>
        <w:outlineLvl w:val="2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0835A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Согласно Основам государственной политики в области экологического развития Российской Федерации на период до 2030 года, утвержденным Президентом Российской Федерации, стратегической целью государственной политики в области экологического развития является решение социально-экономических задач, обеспечивающих экологически </w:t>
      </w:r>
      <w:r w:rsidRPr="00C0707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ориентированный рост экономики, сохранение благоприятной окружающей среды, биологического разнообразия и природных ресурсов для удовлетворения потребностей нынешнего и будущих поколений, реализации права каждого человека на благоприятную окружающую среду, укрепления правопорядка в области охраны окружающей среды и обеспечения экологической безопасности. </w:t>
      </w:r>
    </w:p>
    <w:p w:rsidR="00C07076" w:rsidRPr="00C07076" w:rsidRDefault="00C07076" w:rsidP="00C07076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К вопросам местного значения муниципального образования «Город Кедровый» в соответствии с Федеральным законом от 06.10.2003 № 131-ФЗ «Об общих принципах организации местного самоуправления в Российской Федерации» относится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(далее – ТКО).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«Город Кедровый» обустроен один полигон твердых коммунальных отходов, но кроме того на конец 2020 года имеются 2 несанкционированные свалки, расположенные в сельских населенных пунктах п. Рогалево и п. Таванга, не отвечающие требованиям СанПиН 2.1.7.1038 и СанПиН 2.1.7.1322-03, которые подлежат ликвидации в 2021-2024 годах году, при наличии финансирования.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В 2022 году в рамках муниципальной программы «Обращение с отходами, в том числе твердыми коммунальными отходами на территории муниципального образования «Город Кедровый» выполнены работы по ликвидации несанкционированного складирования отходов в п.Рогалево и п. Таванга, обустройству нового участка для расширения полигона г.Кедрового.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В виду сложной транспортной доступности и отсутствием обустроенных мест сбора ТКО - система сбора и вывоза твердых коммунальных отходов от частных домовладений в п. Таванга и п. Рогалево на данный момент пока отсутствует. В связи с чем, в ближайшие годы планируется реализация ряда мероприятий, которые позволят обеспечить 100% охват населения муниципального образования системой сбора и вывоза ТКО.</w:t>
      </w:r>
    </w:p>
    <w:p w:rsidR="00C07076" w:rsidRPr="00C07076" w:rsidRDefault="00C07076" w:rsidP="00C07076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07076">
        <w:rPr>
          <w:rFonts w:ascii="Times New Roman" w:hAnsi="Times New Roman" w:cs="Times New Roman"/>
          <w:sz w:val="24"/>
          <w:szCs w:val="24"/>
          <w:lang w:eastAsia="ar-SA"/>
        </w:rPr>
        <w:t xml:space="preserve">С 2023 года региональным оператором оказываются услуги по сбору и вывозу ТКО на территории муниципального образования «Город Кедровый» с </w:t>
      </w:r>
      <w:r w:rsidRPr="00C07076">
        <w:rPr>
          <w:rFonts w:ascii="Times New Roman" w:hAnsi="Times New Roman" w:cs="Times New Roman"/>
          <w:sz w:val="24"/>
          <w:szCs w:val="24"/>
        </w:rPr>
        <w:t>охватом населения на 100%</w:t>
      </w:r>
      <w:r w:rsidRPr="00C0707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В соответствии с новой системой обращения с отходами, сбор твердых коммунальных отходов на территории города Кедрового и сельских населенных пунктов с. Пудино, п. Останино, п. Лушниково, п. Калининск от многоквартирных и частных домов осуществляется региональным оператором по обращению с твердыми коммунальными отходами на территории четвертой зоны деятельности регионального оператора и вывозится на полигон города Кедрового, расположенный на земельном участке с кадастровым номером 70:18:0000006:92 общей площадью 1,3905 га. по адресу: Томская область, г. Кедровый, Промышленный район, квартал № 01, участок № 70-а.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  <w:lang w:eastAsia="ar-SA"/>
        </w:rPr>
        <w:t>Выполнены работы по объединению земельных участков</w:t>
      </w:r>
      <w:r w:rsidRPr="00C07076">
        <w:rPr>
          <w:rFonts w:ascii="Times New Roman" w:hAnsi="Times New Roman" w:cs="Times New Roman"/>
          <w:sz w:val="24"/>
          <w:szCs w:val="24"/>
        </w:rPr>
        <w:t xml:space="preserve"> с кадастровыми номерами 70:18:0000006:1580, 70:18:0000006:1581, 70:18:0000006:92</w:t>
      </w:r>
      <w:r w:rsidRPr="00C07076">
        <w:rPr>
          <w:rFonts w:ascii="Times New Roman" w:hAnsi="Times New Roman" w:cs="Times New Roman"/>
          <w:sz w:val="24"/>
          <w:szCs w:val="24"/>
          <w:lang w:eastAsia="ar-SA"/>
        </w:rPr>
        <w:t xml:space="preserve"> «Полигона ТБО г. Кедрового», утвержден градостроительный план </w:t>
      </w:r>
      <w:r w:rsidRPr="00C07076">
        <w:rPr>
          <w:rFonts w:ascii="Times New Roman" w:hAnsi="Times New Roman" w:cs="Times New Roman"/>
          <w:sz w:val="24"/>
          <w:szCs w:val="24"/>
        </w:rPr>
        <w:t>земельного участка с кадастровым номером 70:18:0000006:1596 объекта «Полигон ТБО г. Кедрового»</w:t>
      </w:r>
      <w:r w:rsidRPr="00C07076">
        <w:rPr>
          <w:rFonts w:ascii="Times New Roman" w:hAnsi="Times New Roman" w:cs="Times New Roman"/>
          <w:sz w:val="24"/>
          <w:szCs w:val="24"/>
          <w:lang w:eastAsia="ar-SA"/>
        </w:rPr>
        <w:t xml:space="preserve"> общей площадью 3,5968 га по адресу: </w:t>
      </w:r>
      <w:hyperlink r:id="rId9" w:tgtFrame="_blank" w:history="1">
        <w:r w:rsidRPr="00C0707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Российская Федерация, Томская область, городской округ город Кедровый, город Кедровый, Промышленный район, квартал № 01, участок № 70а</w:t>
        </w:r>
      </w:hyperlink>
      <w:r w:rsidRPr="00C07076">
        <w:rPr>
          <w:rFonts w:ascii="Times New Roman" w:hAnsi="Times New Roman" w:cs="Times New Roman"/>
          <w:sz w:val="24"/>
          <w:szCs w:val="24"/>
        </w:rPr>
        <w:t>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На территории города Кедрового имеется 28 контейнерных площадок, на которых размещены контейнерные баки в количестве 59 шт.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 xml:space="preserve">В сельских населенных пунктах размещены контейнерные баки в количестве 53 шт. В соответствии с </w:t>
      </w:r>
      <w:hyperlink r:id="rId10" w:history="1">
        <w:r w:rsidRPr="00C0707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 xml:space="preserve">Федеральным законом от 24.06.1998 № 89-ФЗ «Об отходах производства и потребления» </w:t>
        </w:r>
      </w:hyperlink>
      <w:r w:rsidRPr="00C07076">
        <w:rPr>
          <w:rFonts w:ascii="Times New Roman" w:hAnsi="Times New Roman" w:cs="Times New Roman"/>
          <w:sz w:val="24"/>
          <w:szCs w:val="24"/>
        </w:rPr>
        <w:t>планируется строительство 53 контейнерных площадок в сельских населенных пунктах в период с 2021 по 2024 годы.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В 2023 году в сельских населенных пунктах построены 18 контейнерных площадок, в 2024 году планируется завершить строительство контейнерных площадок в количестве 38 шт. Всего в сельских населенных пунктах размещено 56 шт. контейнерных баков.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Основные экологические проблемы связаны с решением вопроса по снижению уровня загрязненности твердыми коммунальными отходами территории муниципального образования «Город Кедровый».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 xml:space="preserve">Для улучшения экологической ситуации на территории муниципального образования «Город Кедровый» по сбору и утилизации промышленных и бытовых отходов необходим оборудованный проектируемый полигон для складирования ТКО на основании санитарных правил СП 2.1.7.1038-01 «Гигиенические требования к устройству и содержанию полигонов для твердых бытовых отходов», утвержденных постановлением главного государственного санитарного врача Российской Федерации от 30.05.2001 № 16. </w:t>
      </w:r>
    </w:p>
    <w:p w:rsidR="00C07076" w:rsidRPr="00C07076" w:rsidRDefault="00C07076" w:rsidP="00C07076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 xml:space="preserve">20 марта 2023 года был заключен муниципальный контракт № 0165300011423000006 на выполнение работ по разработке проектно-сметной документации в целях реконструкции объекта «Полигон ТБО г. Кедровый» на сумму </w:t>
      </w:r>
      <w:r w:rsidRPr="00C07076">
        <w:rPr>
          <w:rFonts w:ascii="Times New Roman" w:hAnsi="Times New Roman" w:cs="Times New Roman"/>
          <w:bCs/>
          <w:sz w:val="24"/>
          <w:szCs w:val="24"/>
        </w:rPr>
        <w:t>13 133 000,00 руб</w:t>
      </w:r>
      <w:r w:rsidRPr="00C07076">
        <w:rPr>
          <w:rFonts w:ascii="Times New Roman" w:hAnsi="Times New Roman" w:cs="Times New Roman"/>
          <w:sz w:val="24"/>
          <w:szCs w:val="24"/>
        </w:rPr>
        <w:t xml:space="preserve">. </w:t>
      </w:r>
      <w:r w:rsidRPr="00C07076">
        <w:rPr>
          <w:rFonts w:ascii="Times New Roman" w:hAnsi="Times New Roman" w:cs="Times New Roman"/>
          <w:bCs/>
          <w:sz w:val="24"/>
          <w:szCs w:val="24"/>
        </w:rPr>
        <w:t xml:space="preserve">и дополнительное соглашение № 1 к муниципальному контракту № 0165300011423000006 на выполнение работ по разработке проектно-сметной документации в целях реконструкции объекта «Полигон ТБО г. Кедровый». </w:t>
      </w:r>
      <w:r w:rsidRPr="00C07076">
        <w:rPr>
          <w:rFonts w:ascii="Times New Roman" w:hAnsi="Times New Roman" w:cs="Times New Roman"/>
          <w:color w:val="000000"/>
          <w:sz w:val="24"/>
          <w:szCs w:val="24"/>
        </w:rPr>
        <w:t xml:space="preserve">Условия контракта № 0165300011423000006 на выполнение работ по разработке проектно-сметной </w:t>
      </w:r>
      <w:r w:rsidRPr="00C070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документации в целях реконструкции объекта «Полигон ТБО г. Кедровый» не были исполнены исполнителем в отчетном году, окончание реализации контракта планируется в 2024 году.</w:t>
      </w:r>
    </w:p>
    <w:p w:rsidR="00C07076" w:rsidRPr="00BE348C" w:rsidRDefault="00C07076" w:rsidP="00C07076">
      <w:pPr>
        <w:pStyle w:val="ae"/>
        <w:tabs>
          <w:tab w:val="left" w:pos="709"/>
          <w:tab w:val="left" w:pos="993"/>
        </w:tabs>
        <w:ind w:right="-2"/>
        <w:jc w:val="both"/>
        <w:outlineLvl w:val="0"/>
        <w:rPr>
          <w:b/>
          <w:szCs w:val="24"/>
        </w:rPr>
      </w:pPr>
      <w:r>
        <w:rPr>
          <w:szCs w:val="24"/>
        </w:rPr>
        <w:tab/>
      </w:r>
      <w:r w:rsidRPr="00BE348C">
        <w:rPr>
          <w:szCs w:val="24"/>
        </w:rPr>
        <w:t>В 2020 году на территории муниципального об</w:t>
      </w:r>
      <w:r>
        <w:rPr>
          <w:szCs w:val="24"/>
        </w:rPr>
        <w:t xml:space="preserve">разования «Город Кедровый» были </w:t>
      </w:r>
      <w:r w:rsidRPr="00BE348C">
        <w:rPr>
          <w:szCs w:val="24"/>
        </w:rPr>
        <w:t xml:space="preserve">выполнены мероприятия по ликвидации трех несанкционированных свалок, расположенных на территории сельских населенных пунктов п. Калининск, п. Лушниково, п. Останино. Несанкционированные свалки в п. Рогалево и п. Таванга подлежат закрытию и рекультивации, ввиду их несоответствия санитарно-гигиеническим требованиям. </w:t>
      </w:r>
    </w:p>
    <w:p w:rsidR="00C07076" w:rsidRPr="00BE348C" w:rsidRDefault="00C07076" w:rsidP="00C07076">
      <w:pPr>
        <w:pStyle w:val="ae"/>
        <w:tabs>
          <w:tab w:val="left" w:pos="709"/>
          <w:tab w:val="left" w:pos="993"/>
        </w:tabs>
        <w:ind w:right="-2"/>
        <w:jc w:val="both"/>
        <w:outlineLvl w:val="0"/>
        <w:rPr>
          <w:b/>
          <w:szCs w:val="24"/>
        </w:rPr>
      </w:pPr>
      <w:r>
        <w:rPr>
          <w:szCs w:val="24"/>
        </w:rPr>
        <w:tab/>
      </w:r>
      <w:r w:rsidRPr="00BE348C">
        <w:rPr>
          <w:szCs w:val="24"/>
        </w:rPr>
        <w:t>В соответствии с Соглашениями о предоставлении в 2019 году субсидии из областного бюджета бюджету муниципального образования «Город Кедровый» были приобретены:</w:t>
      </w:r>
    </w:p>
    <w:p w:rsidR="00C07076" w:rsidRPr="00BE348C" w:rsidRDefault="00C07076" w:rsidP="00C07076">
      <w:pPr>
        <w:pStyle w:val="ae"/>
        <w:numPr>
          <w:ilvl w:val="0"/>
          <w:numId w:val="23"/>
        </w:numPr>
        <w:tabs>
          <w:tab w:val="left" w:pos="993"/>
        </w:tabs>
        <w:ind w:left="0" w:firstLine="709"/>
        <w:jc w:val="both"/>
        <w:outlineLvl w:val="0"/>
        <w:rPr>
          <w:b/>
          <w:szCs w:val="24"/>
        </w:rPr>
      </w:pPr>
      <w:r w:rsidRPr="00BE348C">
        <w:rPr>
          <w:szCs w:val="24"/>
        </w:rPr>
        <w:t>средство измерения массы твердых коммунальных отходов (весы);</w:t>
      </w:r>
    </w:p>
    <w:p w:rsidR="00C07076" w:rsidRPr="00BE348C" w:rsidRDefault="00C07076" w:rsidP="00C07076">
      <w:pPr>
        <w:pStyle w:val="ae"/>
        <w:numPr>
          <w:ilvl w:val="0"/>
          <w:numId w:val="23"/>
        </w:numPr>
        <w:tabs>
          <w:tab w:val="left" w:pos="993"/>
        </w:tabs>
        <w:ind w:left="0" w:firstLine="709"/>
        <w:jc w:val="both"/>
        <w:outlineLvl w:val="0"/>
        <w:rPr>
          <w:b/>
          <w:szCs w:val="24"/>
        </w:rPr>
      </w:pPr>
      <w:r w:rsidRPr="00BE348C">
        <w:rPr>
          <w:szCs w:val="24"/>
        </w:rPr>
        <w:t>новые металлические контейнеры объемом 0,75 куб. м. в количестве 175 единиц.</w:t>
      </w:r>
    </w:p>
    <w:p w:rsidR="00C07076" w:rsidRPr="00C07076" w:rsidRDefault="00C07076" w:rsidP="00C0707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 xml:space="preserve">Муниципальная программа предусматривает проведение работ по ликвидации несанкционированных свалок, мероприятий по экологическому просвещению с привлечением средств бюджета Томской области и бюджета муниципального образования «Город Кедровый». Приоритеты, обозначенные в муниципальной программе, представляют собой комплекс взаимосвязанных мероприятий, направленных на решение тактических задач с учетом прогнозируемых показателей по основным направлениям: совершенствование системы управления отходами, устройство контейнерных площадок и установка контейнеров и их обслуживание. </w:t>
      </w:r>
    </w:p>
    <w:p w:rsidR="00C07076" w:rsidRPr="000835AA" w:rsidRDefault="00C07076" w:rsidP="00C07076">
      <w:pPr>
        <w:pStyle w:val="ConsPlusNormal"/>
        <w:tabs>
          <w:tab w:val="left" w:pos="993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Решение задач по устранению влияния негативного воздействия на окружающую среду и здоровье населения - это целостная система мер, организуемая в данной муниципальной программе.</w:t>
      </w:r>
    </w:p>
    <w:p w:rsidR="00C07076" w:rsidRPr="000835AA" w:rsidRDefault="00C07076" w:rsidP="00C0707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07076" w:rsidRPr="000835AA" w:rsidRDefault="00C07076" w:rsidP="00C07076">
      <w:pPr>
        <w:pStyle w:val="ConsPlusTitle"/>
        <w:numPr>
          <w:ilvl w:val="0"/>
          <w:numId w:val="19"/>
        </w:numPr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Цель и задачи муниципальной программы, показатели цели и задач муниципальной программы</w:t>
      </w:r>
    </w:p>
    <w:p w:rsidR="00C07076" w:rsidRPr="000835AA" w:rsidRDefault="00C07076" w:rsidP="00C070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7076" w:rsidRPr="000835AA" w:rsidRDefault="00C07076" w:rsidP="00C070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11"/>
      <w:bookmarkEnd w:id="2"/>
      <w:r w:rsidRPr="000835AA">
        <w:rPr>
          <w:rFonts w:ascii="Times New Roman" w:hAnsi="Times New Roman" w:cs="Times New Roman"/>
          <w:sz w:val="24"/>
          <w:szCs w:val="24"/>
        </w:rPr>
        <w:t>Перечень показателей цели и задач муниципальной программы и сведения о порядке сбора информации по показателям и методике их расчета</w:t>
      </w: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497"/>
        <w:gridCol w:w="646"/>
        <w:gridCol w:w="1108"/>
        <w:gridCol w:w="648"/>
        <w:gridCol w:w="1195"/>
        <w:gridCol w:w="1357"/>
        <w:gridCol w:w="1050"/>
        <w:gridCol w:w="1353"/>
        <w:gridCol w:w="1052"/>
      </w:tblGrid>
      <w:tr w:rsidR="00C07076" w:rsidRPr="00FF7008" w:rsidTr="00C07076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№</w:t>
            </w:r>
          </w:p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пп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Ед. измерения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Пункт Федерального </w:t>
            </w:r>
            <w:hyperlink r:id="rId11" w:history="1">
              <w:r w:rsidRPr="00FF7008">
                <w:rPr>
                  <w:rFonts w:ascii="Times New Roman" w:hAnsi="Times New Roman" w:cs="Times New Roman"/>
                  <w:sz w:val="20"/>
                </w:rPr>
                <w:t>плана</w:t>
              </w:r>
            </w:hyperlink>
            <w:r w:rsidRPr="00FF7008">
              <w:rPr>
                <w:rFonts w:ascii="Times New Roman" w:hAnsi="Times New Roman" w:cs="Times New Roman"/>
                <w:sz w:val="20"/>
              </w:rPr>
              <w:t xml:space="preserve"> статистических работ 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Периодичность сбора данных 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Временные характеристики показателя 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Метод сбора информации 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Ответственный за сбор данных по показателю 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Дата получения фактического значения показателя </w:t>
            </w:r>
          </w:p>
        </w:tc>
      </w:tr>
      <w:tr w:rsidR="00C07076" w:rsidRPr="00FF7008" w:rsidTr="00C07076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3" w:name="P526"/>
            <w:bookmarkEnd w:id="3"/>
            <w:r w:rsidRPr="00FF700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4" w:name="P529"/>
            <w:bookmarkEnd w:id="4"/>
            <w:r w:rsidRPr="00FF700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07076" w:rsidRPr="00FF7008" w:rsidTr="00C07076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FF7008">
              <w:rPr>
                <w:rFonts w:ascii="Times New Roman" w:hAnsi="Times New Roman" w:cs="Times New Roman"/>
                <w:b/>
                <w:sz w:val="20"/>
              </w:rPr>
              <w:t>Цель: Предотвращение вредного воздействия коммунальных отходов на здоровье человека и окружающую среду</w:t>
            </w:r>
          </w:p>
        </w:tc>
      </w:tr>
      <w:tr w:rsidR="00C07076" w:rsidRPr="00FF7008" w:rsidTr="00C07076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Объем образованных отходов 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 w:rsidRPr="00FF7008">
              <w:rPr>
                <w:rFonts w:ascii="Times New Roman" w:hAnsi="Times New Roman" w:cs="Times New Roman"/>
                <w:sz w:val="20"/>
              </w:rPr>
              <w:t xml:space="preserve"> классов опасности 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тыс. т.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До 15 числа января, года следующего за отчетным</w:t>
            </w:r>
          </w:p>
        </w:tc>
      </w:tr>
      <w:tr w:rsidR="00C07076" w:rsidRPr="00FF7008" w:rsidTr="00C07076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Доля утилизированных и обезвреженных отходов производства и потребления в общем количестве образующихся отходов 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 w:rsidRPr="00FF7008">
              <w:rPr>
                <w:rFonts w:ascii="Times New Roman" w:hAnsi="Times New Roman" w:cs="Times New Roman"/>
                <w:sz w:val="20"/>
              </w:rPr>
              <w:t xml:space="preserve"> классов опасности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Д = 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FF7008">
              <w:rPr>
                <w:rFonts w:ascii="Times New Roman" w:hAnsi="Times New Roman" w:cs="Times New Roman"/>
                <w:sz w:val="20"/>
              </w:rPr>
              <w:t>исп/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FF7008">
              <w:rPr>
                <w:rFonts w:ascii="Times New Roman" w:hAnsi="Times New Roman" w:cs="Times New Roman"/>
                <w:sz w:val="20"/>
              </w:rPr>
              <w:t>общ*100</w:t>
            </w:r>
          </w:p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где:</w:t>
            </w:r>
          </w:p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 xml:space="preserve">Д – доля утилизированных и обезвреженных отходов производства и потребления в общем количестве образующихся отходов 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 w:rsidRPr="00FF700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7008">
              <w:rPr>
                <w:rFonts w:ascii="Times New Roman" w:hAnsi="Times New Roman" w:cs="Times New Roman"/>
                <w:sz w:val="20"/>
              </w:rPr>
              <w:lastRenderedPageBreak/>
              <w:t>классов опасности,</w:t>
            </w:r>
          </w:p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FF7008">
              <w:rPr>
                <w:rFonts w:ascii="Times New Roman" w:hAnsi="Times New Roman" w:cs="Times New Roman"/>
                <w:sz w:val="20"/>
              </w:rPr>
              <w:t>исп – объем утилизированных и обезвреженных отходов производства и потребления, за отчетный период,</w:t>
            </w:r>
          </w:p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FF7008">
              <w:rPr>
                <w:rFonts w:ascii="Times New Roman" w:hAnsi="Times New Roman" w:cs="Times New Roman"/>
                <w:sz w:val="20"/>
              </w:rPr>
              <w:t xml:space="preserve"> общ – общее количество образующихся отходов 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  <w:r w:rsidRPr="00FF7008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 w:rsidRPr="00FF7008">
              <w:rPr>
                <w:rFonts w:ascii="Times New Roman" w:hAnsi="Times New Roman" w:cs="Times New Roman"/>
                <w:sz w:val="20"/>
              </w:rPr>
              <w:t xml:space="preserve"> классов опасности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lastRenderedPageBreak/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До 15 числа января, года следующего за отчетным</w:t>
            </w:r>
          </w:p>
        </w:tc>
      </w:tr>
      <w:tr w:rsidR="00C07076" w:rsidRPr="00FF7008" w:rsidTr="00C07076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FF7008">
              <w:rPr>
                <w:rFonts w:ascii="Times New Roman" w:hAnsi="Times New Roman" w:cs="Times New Roman"/>
                <w:b/>
                <w:sz w:val="20"/>
              </w:rPr>
              <w:t>Задача 1: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C07076" w:rsidRPr="00FF7008" w:rsidTr="00C07076">
        <w:trPr>
          <w:trHeight w:val="1412"/>
        </w:trPr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Д=Ч/Чо*100, где:</w:t>
            </w:r>
          </w:p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 – доля населения, охваченного системой обращения с отходами,</w:t>
            </w:r>
          </w:p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Ч – численность населения муниципального образования «Город Кедровый», охваченного системой обращения с отходами,</w:t>
            </w:r>
          </w:p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Чо – общая численность населения муниципального образования «Город Кедровый»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До 15 числа января, года следующего за отчетным</w:t>
            </w:r>
          </w:p>
        </w:tc>
      </w:tr>
      <w:tr w:rsidR="00C07076" w:rsidRPr="00FF7008" w:rsidTr="00C07076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FF7008">
              <w:rPr>
                <w:rFonts w:ascii="Times New Roman" w:hAnsi="Times New Roman" w:cs="Times New Roman"/>
                <w:b/>
                <w:sz w:val="20"/>
              </w:rPr>
              <w:t>Задача 2: Ликвидация несанкционированных объектов размещения твердых коммунальных отходов</w:t>
            </w:r>
          </w:p>
        </w:tc>
      </w:tr>
      <w:tr w:rsidR="00C07076" w:rsidRPr="00FF7008" w:rsidTr="00C07076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До 15 числа месяца, следующего за отчетным</w:t>
            </w:r>
          </w:p>
        </w:tc>
      </w:tr>
      <w:tr w:rsidR="00C07076" w:rsidRPr="00FF7008" w:rsidTr="00C07076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FF7008">
              <w:rPr>
                <w:rFonts w:ascii="Times New Roman" w:hAnsi="Times New Roman" w:cs="Times New Roman"/>
                <w:b/>
                <w:sz w:val="20"/>
              </w:rPr>
              <w:t>Задача 3: Обустройство мест (площадок) накопления твердых коммунальных отходов</w:t>
            </w:r>
          </w:p>
        </w:tc>
      </w:tr>
      <w:tr w:rsidR="00C07076" w:rsidRPr="00FF7008" w:rsidTr="00C07076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color w:val="000000"/>
                <w:sz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До 15 числа месяца, следующего за отчетным</w:t>
            </w:r>
          </w:p>
        </w:tc>
      </w:tr>
      <w:tr w:rsidR="00C07076" w:rsidRPr="00FF7008" w:rsidTr="00C07076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FF7008">
              <w:rPr>
                <w:rFonts w:ascii="Times New Roman" w:hAnsi="Times New Roman" w:cs="Times New Roman"/>
                <w:b/>
                <w:sz w:val="20"/>
              </w:rPr>
              <w:lastRenderedPageBreak/>
              <w:t>Задача 4: Озеленение территории муниципального образования «Город Кедровый»</w:t>
            </w:r>
          </w:p>
        </w:tc>
      </w:tr>
      <w:tr w:rsidR="00C07076" w:rsidRPr="00FF7008" w:rsidTr="00C07076"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F7008">
              <w:rPr>
                <w:rFonts w:ascii="Times New Roman" w:hAnsi="Times New Roman" w:cs="Times New Roman"/>
                <w:color w:val="000000"/>
                <w:sz w:val="20"/>
              </w:rPr>
              <w:t>Количество озелененных территорий</w:t>
            </w:r>
          </w:p>
        </w:tc>
        <w:tc>
          <w:tcPr>
            <w:tcW w:w="3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1 раз в полугодие</w:t>
            </w:r>
          </w:p>
        </w:tc>
        <w:tc>
          <w:tcPr>
            <w:tcW w:w="57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на конец отчетного периода</w:t>
            </w:r>
          </w:p>
        </w:tc>
        <w:tc>
          <w:tcPr>
            <w:tcW w:w="6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Подсчет общего количества</w:t>
            </w:r>
          </w:p>
        </w:tc>
        <w:tc>
          <w:tcPr>
            <w:tcW w:w="50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7076" w:rsidRPr="00FF7008" w:rsidRDefault="00C07076" w:rsidP="00C0707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7008">
              <w:rPr>
                <w:rFonts w:ascii="Times New Roman" w:hAnsi="Times New Roman" w:cs="Times New Roman"/>
                <w:sz w:val="20"/>
              </w:rPr>
              <w:t>До 15 числа месяца, следующего за отчетным</w:t>
            </w:r>
          </w:p>
        </w:tc>
      </w:tr>
    </w:tbl>
    <w:p w:rsidR="00C07076" w:rsidRPr="00FF7008" w:rsidRDefault="00C07076" w:rsidP="0071594D">
      <w:pPr>
        <w:pStyle w:val="ConsPlusTitle"/>
        <w:ind w:right="-2"/>
        <w:jc w:val="center"/>
        <w:outlineLvl w:val="2"/>
        <w:rPr>
          <w:rFonts w:ascii="Times New Roman" w:hAnsi="Times New Roman" w:cs="Times New Roman"/>
          <w:sz w:val="20"/>
        </w:rPr>
      </w:pPr>
    </w:p>
    <w:p w:rsidR="00C07076" w:rsidRPr="00FF7008" w:rsidRDefault="00C07076" w:rsidP="00C07076">
      <w:pPr>
        <w:pStyle w:val="ConsPlusTitle"/>
        <w:numPr>
          <w:ilvl w:val="0"/>
          <w:numId w:val="19"/>
        </w:numPr>
        <w:ind w:left="0" w:firstLine="0"/>
        <w:jc w:val="center"/>
        <w:outlineLvl w:val="2"/>
        <w:rPr>
          <w:rFonts w:ascii="Times New Roman" w:hAnsi="Times New Roman" w:cs="Times New Roman"/>
          <w:sz w:val="20"/>
        </w:rPr>
      </w:pPr>
      <w:r w:rsidRPr="00FF7008">
        <w:rPr>
          <w:rFonts w:ascii="Times New Roman" w:hAnsi="Times New Roman" w:cs="Times New Roman"/>
          <w:sz w:val="20"/>
        </w:rPr>
        <w:t>Ресурсное обеспечение муниципальной программы</w:t>
      </w:r>
    </w:p>
    <w:tbl>
      <w:tblPr>
        <w:tblW w:w="10201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425"/>
        <w:gridCol w:w="425"/>
        <w:gridCol w:w="289"/>
        <w:gridCol w:w="1280"/>
        <w:gridCol w:w="851"/>
        <w:gridCol w:w="625"/>
        <w:gridCol w:w="709"/>
        <w:gridCol w:w="709"/>
        <w:gridCol w:w="850"/>
        <w:gridCol w:w="709"/>
        <w:gridCol w:w="850"/>
        <w:gridCol w:w="1328"/>
      </w:tblGrid>
      <w:tr w:rsidR="00495D7F" w:rsidRPr="00495D7F" w:rsidTr="0071594D">
        <w:trPr>
          <w:trHeight w:val="20"/>
          <w:jc w:val="center"/>
        </w:trPr>
        <w:tc>
          <w:tcPr>
            <w:tcW w:w="2290" w:type="dxa"/>
            <w:gridSpan w:val="4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495D7F">
            <w:pPr>
              <w:pStyle w:val="a8"/>
              <w:numPr>
                <w:ilvl w:val="0"/>
                <w:numId w:val="37"/>
              </w:numPr>
              <w:spacing w:after="240"/>
              <w:ind w:left="0" w:firstLine="0"/>
              <w:jc w:val="center"/>
              <w:rPr>
                <w:rFonts w:eastAsia="Calibri"/>
                <w:sz w:val="20"/>
              </w:rPr>
            </w:pPr>
            <w:r w:rsidRPr="00495D7F">
              <w:rPr>
                <w:rFonts w:eastAsia="Calibri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1280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780" w:type="dxa"/>
            <w:gridSpan w:val="7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1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Пп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89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80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328" w:type="dxa"/>
            <w:tcBorders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2026 год</w:t>
            </w:r>
          </w:p>
        </w:tc>
      </w:tr>
      <w:tr w:rsidR="00495D7F" w:rsidRPr="00495D7F" w:rsidTr="0071594D">
        <w:trPr>
          <w:trHeight w:val="709"/>
          <w:jc w:val="center"/>
        </w:trPr>
        <w:tc>
          <w:tcPr>
            <w:tcW w:w="115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28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32 265,1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754,67</w:t>
            </w:r>
          </w:p>
        </w:tc>
        <w:tc>
          <w:tcPr>
            <w:tcW w:w="1328" w:type="dxa"/>
            <w:tcBorders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1317,95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151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32 265,1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754,67</w:t>
            </w:r>
          </w:p>
        </w:tc>
        <w:tc>
          <w:tcPr>
            <w:tcW w:w="1328" w:type="dxa"/>
            <w:tcBorders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1317,95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0201" w:type="dxa"/>
            <w:gridSpan w:val="13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495D7F" w:rsidRPr="00495D7F" w:rsidTr="0071594D">
        <w:trPr>
          <w:trHeight w:val="453"/>
          <w:jc w:val="center"/>
        </w:trPr>
        <w:tc>
          <w:tcPr>
            <w:tcW w:w="115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8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1898,44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299,61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879,16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151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1898,44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299,61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879,16</w:t>
            </w:r>
          </w:p>
        </w:tc>
      </w:tr>
      <w:tr w:rsidR="00495D7F" w:rsidRPr="00495D7F" w:rsidTr="0071594D">
        <w:trPr>
          <w:trHeight w:val="623"/>
          <w:jc w:val="center"/>
        </w:trPr>
        <w:tc>
          <w:tcPr>
            <w:tcW w:w="1151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27864,24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623"/>
          <w:jc w:val="center"/>
        </w:trPr>
        <w:tc>
          <w:tcPr>
            <w:tcW w:w="1151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27864,24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1177"/>
          <w:jc w:val="center"/>
        </w:trPr>
        <w:tc>
          <w:tcPr>
            <w:tcW w:w="1151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1177"/>
          <w:jc w:val="center"/>
        </w:trPr>
        <w:tc>
          <w:tcPr>
            <w:tcW w:w="1151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762"/>
          <w:jc w:val="center"/>
        </w:trPr>
        <w:tc>
          <w:tcPr>
            <w:tcW w:w="11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3151,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761"/>
          <w:jc w:val="center"/>
        </w:trPr>
        <w:tc>
          <w:tcPr>
            <w:tcW w:w="1151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3151,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0201" w:type="dxa"/>
            <w:gridSpan w:val="13"/>
          </w:tcPr>
          <w:p w:rsidR="00495D7F" w:rsidRPr="00495D7F" w:rsidRDefault="00495D7F" w:rsidP="0071594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15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8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,06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57,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151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795.06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57,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666B1D" w:rsidRPr="00495D7F" w:rsidTr="00987AF7">
        <w:trPr>
          <w:trHeight w:val="20"/>
          <w:jc w:val="center"/>
        </w:trPr>
        <w:tc>
          <w:tcPr>
            <w:tcW w:w="10201" w:type="dxa"/>
            <w:gridSpan w:val="13"/>
          </w:tcPr>
          <w:p w:rsidR="00666B1D" w:rsidRPr="00495D7F" w:rsidRDefault="00666B1D" w:rsidP="0071594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495D7F" w:rsidRPr="00495D7F" w:rsidTr="0071594D">
        <w:trPr>
          <w:trHeight w:val="481"/>
          <w:jc w:val="center"/>
        </w:trPr>
        <w:tc>
          <w:tcPr>
            <w:tcW w:w="115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151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  <w:jc w:val="center"/>
        </w:trPr>
        <w:tc>
          <w:tcPr>
            <w:tcW w:w="10201" w:type="dxa"/>
            <w:gridSpan w:val="13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b/>
                <w:sz w:val="20"/>
                <w:szCs w:val="20"/>
              </w:rPr>
              <w:t>Задача 4. Озеленение территории муниципального образования «Город Кедровый»</w:t>
            </w:r>
          </w:p>
        </w:tc>
      </w:tr>
      <w:tr w:rsidR="00495D7F" w:rsidRPr="00495D7F" w:rsidTr="0071594D">
        <w:trPr>
          <w:trHeight w:val="505"/>
          <w:jc w:val="center"/>
        </w:trPr>
        <w:tc>
          <w:tcPr>
            <w:tcW w:w="11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Основное мероприятие «Озеленение </w:t>
            </w: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455,06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438,80</w:t>
            </w:r>
          </w:p>
        </w:tc>
      </w:tr>
      <w:tr w:rsidR="00495D7F" w:rsidRPr="00495D7F" w:rsidTr="0071594D">
        <w:trPr>
          <w:trHeight w:val="1320"/>
          <w:jc w:val="center"/>
        </w:trPr>
        <w:tc>
          <w:tcPr>
            <w:tcW w:w="1151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62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455,06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438,80</w:t>
            </w:r>
          </w:p>
        </w:tc>
      </w:tr>
    </w:tbl>
    <w:p w:rsidR="00495D7F" w:rsidRPr="00495D7F" w:rsidRDefault="00495D7F" w:rsidP="00495D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5D7F">
        <w:rPr>
          <w:rFonts w:ascii="Times New Roman" w:eastAsia="Calibri" w:hAnsi="Times New Roman" w:cs="Times New Roman"/>
        </w:rPr>
        <w:br w:type="textWrapping" w:clear="all"/>
      </w:r>
      <w:r w:rsidRPr="00495D7F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:rsidR="00495D7F" w:rsidRPr="00495D7F" w:rsidRDefault="00495D7F" w:rsidP="00495D7F">
      <w:pPr>
        <w:widowControl w:val="0"/>
        <w:autoSpaceDE w:val="0"/>
        <w:autoSpaceDN w:val="0"/>
        <w:jc w:val="center"/>
        <w:rPr>
          <w:rFonts w:ascii="Times New Roman" w:hAnsi="Times New Roman" w:cs="Times New Roman"/>
        </w:rPr>
      </w:pPr>
      <w:r w:rsidRPr="00495D7F">
        <w:rPr>
          <w:rFonts w:ascii="Times New Roman" w:hAnsi="Times New Roman" w:cs="Times New Roman"/>
        </w:rPr>
        <w:t xml:space="preserve"> основных мероприятий</w:t>
      </w:r>
    </w:p>
    <w:p w:rsidR="00495D7F" w:rsidRPr="00495D7F" w:rsidRDefault="00495D7F" w:rsidP="00495D7F">
      <w:pPr>
        <w:widowControl w:val="0"/>
        <w:autoSpaceDE w:val="0"/>
        <w:autoSpaceDN w:val="0"/>
        <w:jc w:val="center"/>
        <w:rPr>
          <w:rFonts w:ascii="Times New Roman" w:hAnsi="Times New Roman" w:cs="Times New Roman"/>
        </w:rPr>
      </w:pPr>
      <w:r w:rsidRPr="00495D7F">
        <w:rPr>
          <w:rFonts w:ascii="Times New Roman" w:hAnsi="Times New Roman" w:cs="Times New Roman"/>
        </w:rPr>
        <w:t xml:space="preserve">и ресурсное обеспечение реализации муниципальной программы муниципального образования «Город Кедровый» 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851"/>
      </w:tblGrid>
      <w:tr w:rsidR="00495D7F" w:rsidRPr="00495D7F" w:rsidTr="0071594D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103" w:type="dxa"/>
            <w:gridSpan w:val="7"/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показателей</w:t>
            </w:r>
          </w:p>
        </w:tc>
      </w:tr>
      <w:tr w:rsidR="00495D7F" w:rsidRPr="00495D7F" w:rsidTr="0071594D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2026 год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32 265,1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713,68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14952,20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754,67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1317,95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22624,80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9640,3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713,68</w:t>
            </w:r>
          </w:p>
        </w:tc>
        <w:tc>
          <w:tcPr>
            <w:tcW w:w="709" w:type="dxa"/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754,67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1317,95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9634" w:type="dxa"/>
            <w:gridSpan w:val="12"/>
          </w:tcPr>
          <w:p w:rsidR="00495D7F" w:rsidRPr="00495D7F" w:rsidRDefault="00495D7F" w:rsidP="0071594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ind w:left="-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1898,44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145,11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299,61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879,16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1898,44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145,11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299,61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879,16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495D7F" w:rsidRPr="00495D7F" w:rsidTr="0071594D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27864,24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22624.8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5239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2087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3151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95D7F" w:rsidRPr="00495D7F" w:rsidTr="0071594D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капитальных вложений в объекты </w:t>
            </w:r>
            <w:r w:rsidRPr="00495D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495D7F" w:rsidRPr="00495D7F" w:rsidTr="0071594D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95D7F" w:rsidRPr="00495D7F" w:rsidTr="0071594D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3151,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3151,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495D7F" w:rsidRPr="00495D7F" w:rsidTr="0071594D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Наличие проектно-</w:t>
            </w:r>
            <w:r w:rsidRPr="00495D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95D7F" w:rsidRPr="00495D7F" w:rsidTr="0071594D">
        <w:trPr>
          <w:trHeight w:val="20"/>
        </w:trPr>
        <w:tc>
          <w:tcPr>
            <w:tcW w:w="9634" w:type="dxa"/>
            <w:gridSpan w:val="12"/>
          </w:tcPr>
          <w:p w:rsidR="00495D7F" w:rsidRPr="00495D7F" w:rsidRDefault="00495D7F" w:rsidP="0071594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795,06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250,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57,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795,06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57,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95D7F" w:rsidRPr="00495D7F" w:rsidTr="0071594D">
        <w:trPr>
          <w:trHeight w:val="20"/>
        </w:trPr>
        <w:tc>
          <w:tcPr>
            <w:tcW w:w="9634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813,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813,</w:t>
            </w:r>
          </w:p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95D7F" w:rsidRPr="00495D7F" w:rsidTr="0071594D">
        <w:trPr>
          <w:trHeight w:val="20"/>
        </w:trPr>
        <w:tc>
          <w:tcPr>
            <w:tcW w:w="9634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hAnsi="Times New Roman" w:cs="Times New Roman"/>
                <w:b/>
                <w:sz w:val="20"/>
                <w:szCs w:val="20"/>
              </w:rPr>
              <w:t>Задача 4. Озеленение территории муниципального образования «Город Кедровый»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Основное мероприятие «Озеленение </w:t>
            </w:r>
            <w:r w:rsidRPr="00495D7F">
              <w:rPr>
                <w:rFonts w:ascii="Times New Roman" w:hAnsi="Times New Roman" w:cs="Times New Roman"/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438,80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893,86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455,06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438,80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495D7F" w:rsidRPr="00495D7F" w:rsidTr="0071594D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Количество озелененных территорий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495D7F" w:rsidRPr="00495D7F" w:rsidRDefault="00495D7F" w:rsidP="007159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5D7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C07076" w:rsidRPr="000835AA" w:rsidRDefault="00C07076" w:rsidP="00C07076">
      <w:pPr>
        <w:tabs>
          <w:tab w:val="left" w:pos="709"/>
        </w:tabs>
      </w:pPr>
    </w:p>
    <w:p w:rsidR="00C07076" w:rsidRPr="00A14503" w:rsidRDefault="00C07076" w:rsidP="00A14503">
      <w:pPr>
        <w:pStyle w:val="a8"/>
        <w:numPr>
          <w:ilvl w:val="0"/>
          <w:numId w:val="22"/>
        </w:numPr>
        <w:suppressAutoHyphens w:val="0"/>
        <w:autoSpaceDE w:val="0"/>
        <w:autoSpaceDN w:val="0"/>
        <w:adjustRightInd w:val="0"/>
        <w:ind w:left="0" w:firstLine="0"/>
        <w:jc w:val="center"/>
        <w:rPr>
          <w:b/>
          <w:color w:val="000000"/>
          <w:szCs w:val="24"/>
        </w:rPr>
      </w:pPr>
      <w:r w:rsidRPr="00A14503">
        <w:rPr>
          <w:b/>
          <w:color w:val="000000"/>
          <w:szCs w:val="24"/>
        </w:rPr>
        <w:t>Анализ рисков реализации муниципальной программы</w:t>
      </w:r>
    </w:p>
    <w:p w:rsidR="00C07076" w:rsidRPr="000835AA" w:rsidRDefault="00C07076" w:rsidP="00C07076">
      <w:pPr>
        <w:jc w:val="center"/>
        <w:rPr>
          <w:sz w:val="20"/>
        </w:rPr>
      </w:pPr>
    </w:p>
    <w:p w:rsidR="00C07076" w:rsidRPr="00C07076" w:rsidRDefault="00C07076" w:rsidP="00C070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Анализ рисков и управление рисками при реализации муниципальной программы осуществляет ответственный исполнитель – отдел по управлению муниципальной собственностью Администрации города Кедрового.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lastRenderedPageBreak/>
        <w:t>В рамках реализации муниципальной программы могут быть выделены следующие риски, препятствующие ее реализации: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недостижению плановых значений показателей, невыполнению ряда мероприятий муниципальной программы или задержке в их выполнении;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5) кадровые риски, обусловленные значительным дефицитом высококвалифицированных кадров в сферах реализации настоящей программы.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Способы минимизации рисков: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участников реализации муниципальной программы;</w:t>
      </w:r>
    </w:p>
    <w:p w:rsidR="00C07076" w:rsidRPr="000835AA" w:rsidRDefault="00C07076" w:rsidP="00C070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5AA">
        <w:rPr>
          <w:rFonts w:ascii="Times New Roman" w:hAnsi="Times New Roman" w:cs="Times New Roman"/>
          <w:sz w:val="24"/>
          <w:szCs w:val="24"/>
        </w:rPr>
        <w:t>обеспечение притока высококвалифицированных кадров и повышения квалификации имеющихся специалистов.</w:t>
      </w:r>
    </w:p>
    <w:p w:rsidR="00C07076" w:rsidRPr="000835AA" w:rsidRDefault="00C07076" w:rsidP="00C070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7076" w:rsidRPr="00C07076" w:rsidRDefault="00C07076" w:rsidP="00C07076">
      <w:pPr>
        <w:pStyle w:val="a8"/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ind w:left="0" w:firstLine="0"/>
        <w:jc w:val="center"/>
        <w:rPr>
          <w:b/>
          <w:szCs w:val="24"/>
        </w:rPr>
      </w:pPr>
      <w:r w:rsidRPr="00C07076">
        <w:rPr>
          <w:b/>
          <w:szCs w:val="24"/>
        </w:rPr>
        <w:t>Управление и мониторинг за реализацией муниципальной программы</w:t>
      </w:r>
    </w:p>
    <w:p w:rsidR="00C07076" w:rsidRPr="00C07076" w:rsidRDefault="00C07076" w:rsidP="00C07076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076" w:rsidRPr="00C07076" w:rsidRDefault="00C07076" w:rsidP="00C070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Муниципальная программа в целом реализуется в рамках текущей деятельности Администрации города Кедрового (отдела по управлению муниципальной собственностью).</w:t>
      </w:r>
    </w:p>
    <w:p w:rsidR="00C07076" w:rsidRPr="00C07076" w:rsidRDefault="00C07076" w:rsidP="00C070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учреждениями региональным оператором по вывозу ТКО, организациями жилищно-коммунального сектора, населением муниципального образования. Данное взаимодействие осуществляется в рамках действующего законодательства.</w:t>
      </w:r>
    </w:p>
    <w:p w:rsidR="00C07076" w:rsidRPr="00C07076" w:rsidRDefault="00C07076" w:rsidP="00C070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Общий контроль за реализацией программы осуществляет Первый заместитель Главы города Кедрового.</w:t>
      </w:r>
    </w:p>
    <w:p w:rsidR="00C07076" w:rsidRPr="00C07076" w:rsidRDefault="00C07076" w:rsidP="00C070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C07076" w:rsidRPr="00C07076" w:rsidRDefault="00C07076" w:rsidP="00C070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 xml:space="preserve">Отчеты о реализации муниципальной программы формируются Администрацией города Кедрового совместно с отделом финансов и экономики в порядке и сроки, установленные постановлением Администрации города Кедрового от 01.09.2020 № 301 «Об утверждении Порядка </w:t>
      </w:r>
      <w:r w:rsidRPr="00C07076">
        <w:rPr>
          <w:rFonts w:ascii="Times New Roman" w:hAnsi="Times New Roman" w:cs="Times New Roman"/>
          <w:sz w:val="24"/>
          <w:szCs w:val="24"/>
        </w:rPr>
        <w:lastRenderedPageBreak/>
        <w:t xml:space="preserve">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8F7C9F" w:rsidRDefault="00C07076" w:rsidP="00A145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076"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меры муниципального регулирования и налоговые расходы не предусмотрены.</w:t>
      </w:r>
    </w:p>
    <w:sectPr w:rsidR="008F7C9F" w:rsidSect="003F2835">
      <w:pgSz w:w="11905" w:h="16838"/>
      <w:pgMar w:top="1134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6E7" w:rsidRDefault="002216E7" w:rsidP="003B0E6B">
      <w:pPr>
        <w:spacing w:after="0" w:line="240" w:lineRule="auto"/>
      </w:pPr>
      <w:r>
        <w:separator/>
      </w:r>
    </w:p>
  </w:endnote>
  <w:endnote w:type="continuationSeparator" w:id="0">
    <w:p w:rsidR="002216E7" w:rsidRDefault="002216E7" w:rsidP="003B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6E7" w:rsidRDefault="002216E7" w:rsidP="003B0E6B">
      <w:pPr>
        <w:spacing w:after="0" w:line="240" w:lineRule="auto"/>
      </w:pPr>
      <w:r>
        <w:separator/>
      </w:r>
    </w:p>
  </w:footnote>
  <w:footnote w:type="continuationSeparator" w:id="0">
    <w:p w:rsidR="002216E7" w:rsidRDefault="002216E7" w:rsidP="003B0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900314"/>
    <w:multiLevelType w:val="hybridMultilevel"/>
    <w:tmpl w:val="2B7A4EDC"/>
    <w:lvl w:ilvl="0" w:tplc="776838AA">
      <w:start w:val="2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A135CB5"/>
    <w:multiLevelType w:val="hybridMultilevel"/>
    <w:tmpl w:val="38D6D3D0"/>
    <w:lvl w:ilvl="0" w:tplc="875692FE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A64A9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1044D"/>
    <w:multiLevelType w:val="multilevel"/>
    <w:tmpl w:val="1D1AF0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614DE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74338"/>
    <w:multiLevelType w:val="hybridMultilevel"/>
    <w:tmpl w:val="A08A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4"/>
  </w:num>
  <w:num w:numId="3">
    <w:abstractNumId w:val="27"/>
  </w:num>
  <w:num w:numId="4">
    <w:abstractNumId w:val="34"/>
  </w:num>
  <w:num w:numId="5">
    <w:abstractNumId w:val="18"/>
  </w:num>
  <w:num w:numId="6">
    <w:abstractNumId w:val="28"/>
  </w:num>
  <w:num w:numId="7">
    <w:abstractNumId w:val="4"/>
  </w:num>
  <w:num w:numId="8">
    <w:abstractNumId w:val="12"/>
  </w:num>
  <w:num w:numId="9">
    <w:abstractNumId w:val="22"/>
  </w:num>
  <w:num w:numId="10">
    <w:abstractNumId w:val="13"/>
  </w:num>
  <w:num w:numId="11">
    <w:abstractNumId w:val="17"/>
  </w:num>
  <w:num w:numId="12">
    <w:abstractNumId w:val="36"/>
  </w:num>
  <w:num w:numId="13">
    <w:abstractNumId w:val="1"/>
  </w:num>
  <w:num w:numId="14">
    <w:abstractNumId w:val="0"/>
  </w:num>
  <w:num w:numId="15">
    <w:abstractNumId w:val="23"/>
  </w:num>
  <w:num w:numId="16">
    <w:abstractNumId w:val="31"/>
  </w:num>
  <w:num w:numId="17">
    <w:abstractNumId w:val="11"/>
  </w:num>
  <w:num w:numId="18">
    <w:abstractNumId w:val="10"/>
  </w:num>
  <w:num w:numId="19">
    <w:abstractNumId w:val="16"/>
  </w:num>
  <w:num w:numId="20">
    <w:abstractNumId w:val="30"/>
  </w:num>
  <w:num w:numId="21">
    <w:abstractNumId w:val="19"/>
  </w:num>
  <w:num w:numId="22">
    <w:abstractNumId w:val="20"/>
  </w:num>
  <w:num w:numId="23">
    <w:abstractNumId w:val="14"/>
  </w:num>
  <w:num w:numId="24">
    <w:abstractNumId w:val="2"/>
  </w:num>
  <w:num w:numId="25">
    <w:abstractNumId w:val="21"/>
  </w:num>
  <w:num w:numId="26">
    <w:abstractNumId w:val="35"/>
  </w:num>
  <w:num w:numId="27">
    <w:abstractNumId w:val="7"/>
  </w:num>
  <w:num w:numId="28">
    <w:abstractNumId w:val="9"/>
  </w:num>
  <w:num w:numId="29">
    <w:abstractNumId w:val="25"/>
  </w:num>
  <w:num w:numId="30">
    <w:abstractNumId w:val="5"/>
  </w:num>
  <w:num w:numId="31">
    <w:abstractNumId w:val="33"/>
  </w:num>
  <w:num w:numId="32">
    <w:abstractNumId w:val="8"/>
  </w:num>
  <w:num w:numId="33">
    <w:abstractNumId w:val="15"/>
  </w:num>
  <w:num w:numId="34">
    <w:abstractNumId w:val="32"/>
  </w:num>
  <w:num w:numId="35">
    <w:abstractNumId w:val="3"/>
  </w:num>
  <w:num w:numId="36">
    <w:abstractNumId w:val="26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031D8"/>
    <w:rsid w:val="000032B9"/>
    <w:rsid w:val="00007D27"/>
    <w:rsid w:val="0001494B"/>
    <w:rsid w:val="000160F2"/>
    <w:rsid w:val="000222D5"/>
    <w:rsid w:val="0002477B"/>
    <w:rsid w:val="00025F9D"/>
    <w:rsid w:val="00026AB3"/>
    <w:rsid w:val="00027D27"/>
    <w:rsid w:val="00030414"/>
    <w:rsid w:val="00037085"/>
    <w:rsid w:val="000406C6"/>
    <w:rsid w:val="000407A9"/>
    <w:rsid w:val="000424A6"/>
    <w:rsid w:val="000439A5"/>
    <w:rsid w:val="000451B5"/>
    <w:rsid w:val="000500D2"/>
    <w:rsid w:val="00051355"/>
    <w:rsid w:val="000516FB"/>
    <w:rsid w:val="00056A4A"/>
    <w:rsid w:val="00061CD5"/>
    <w:rsid w:val="0007064A"/>
    <w:rsid w:val="00070F63"/>
    <w:rsid w:val="00073377"/>
    <w:rsid w:val="00080E55"/>
    <w:rsid w:val="00084E96"/>
    <w:rsid w:val="00092277"/>
    <w:rsid w:val="000A0CDA"/>
    <w:rsid w:val="000A24B0"/>
    <w:rsid w:val="000A6C8E"/>
    <w:rsid w:val="000B0123"/>
    <w:rsid w:val="000B2101"/>
    <w:rsid w:val="000B40E6"/>
    <w:rsid w:val="000C6CD0"/>
    <w:rsid w:val="000D0AEA"/>
    <w:rsid w:val="000D67EF"/>
    <w:rsid w:val="000D75AE"/>
    <w:rsid w:val="000E2B05"/>
    <w:rsid w:val="000E686C"/>
    <w:rsid w:val="000F7C3A"/>
    <w:rsid w:val="00106CEF"/>
    <w:rsid w:val="00111844"/>
    <w:rsid w:val="00112E58"/>
    <w:rsid w:val="00122259"/>
    <w:rsid w:val="001239AA"/>
    <w:rsid w:val="001267D0"/>
    <w:rsid w:val="00126A98"/>
    <w:rsid w:val="00131333"/>
    <w:rsid w:val="00132656"/>
    <w:rsid w:val="00133950"/>
    <w:rsid w:val="00135E14"/>
    <w:rsid w:val="00136FC1"/>
    <w:rsid w:val="00140693"/>
    <w:rsid w:val="0014412D"/>
    <w:rsid w:val="00147A18"/>
    <w:rsid w:val="001506AE"/>
    <w:rsid w:val="00151ACD"/>
    <w:rsid w:val="001525D1"/>
    <w:rsid w:val="001555A2"/>
    <w:rsid w:val="00160810"/>
    <w:rsid w:val="001671FD"/>
    <w:rsid w:val="001673AC"/>
    <w:rsid w:val="001737F7"/>
    <w:rsid w:val="001737FA"/>
    <w:rsid w:val="00174817"/>
    <w:rsid w:val="001832EB"/>
    <w:rsid w:val="00190570"/>
    <w:rsid w:val="00191140"/>
    <w:rsid w:val="001959C8"/>
    <w:rsid w:val="00197711"/>
    <w:rsid w:val="00197F89"/>
    <w:rsid w:val="001A4991"/>
    <w:rsid w:val="001B26B6"/>
    <w:rsid w:val="001B5B6A"/>
    <w:rsid w:val="001B6D45"/>
    <w:rsid w:val="001C19EE"/>
    <w:rsid w:val="001C2A44"/>
    <w:rsid w:val="001C5A43"/>
    <w:rsid w:val="001D1481"/>
    <w:rsid w:val="001D45BA"/>
    <w:rsid w:val="001D4E4D"/>
    <w:rsid w:val="001E229A"/>
    <w:rsid w:val="001E4D32"/>
    <w:rsid w:val="001F182E"/>
    <w:rsid w:val="001F56B6"/>
    <w:rsid w:val="0020450C"/>
    <w:rsid w:val="002054E9"/>
    <w:rsid w:val="002056A1"/>
    <w:rsid w:val="002100F9"/>
    <w:rsid w:val="002123CF"/>
    <w:rsid w:val="002125D4"/>
    <w:rsid w:val="00212817"/>
    <w:rsid w:val="00212DE4"/>
    <w:rsid w:val="00214D72"/>
    <w:rsid w:val="00220EE5"/>
    <w:rsid w:val="002216E7"/>
    <w:rsid w:val="00222D7B"/>
    <w:rsid w:val="00223FD3"/>
    <w:rsid w:val="00230E3A"/>
    <w:rsid w:val="002315F0"/>
    <w:rsid w:val="002331A1"/>
    <w:rsid w:val="00233B21"/>
    <w:rsid w:val="00240C7B"/>
    <w:rsid w:val="00242D02"/>
    <w:rsid w:val="00244BC1"/>
    <w:rsid w:val="00252AB7"/>
    <w:rsid w:val="00260889"/>
    <w:rsid w:val="00263210"/>
    <w:rsid w:val="0026457C"/>
    <w:rsid w:val="00265070"/>
    <w:rsid w:val="0026755F"/>
    <w:rsid w:val="002707D3"/>
    <w:rsid w:val="00271948"/>
    <w:rsid w:val="002720F0"/>
    <w:rsid w:val="00273A2E"/>
    <w:rsid w:val="00280872"/>
    <w:rsid w:val="00290B7F"/>
    <w:rsid w:val="00296177"/>
    <w:rsid w:val="002A010F"/>
    <w:rsid w:val="002A50D9"/>
    <w:rsid w:val="002B2357"/>
    <w:rsid w:val="002B3547"/>
    <w:rsid w:val="002B5B90"/>
    <w:rsid w:val="002C0456"/>
    <w:rsid w:val="002C15BA"/>
    <w:rsid w:val="002C3AC6"/>
    <w:rsid w:val="002C5605"/>
    <w:rsid w:val="002E1917"/>
    <w:rsid w:val="002E3D54"/>
    <w:rsid w:val="002F23C9"/>
    <w:rsid w:val="002F27E1"/>
    <w:rsid w:val="00303195"/>
    <w:rsid w:val="00306BDC"/>
    <w:rsid w:val="003105F2"/>
    <w:rsid w:val="003127C1"/>
    <w:rsid w:val="003174D1"/>
    <w:rsid w:val="0032359C"/>
    <w:rsid w:val="00326720"/>
    <w:rsid w:val="0033540D"/>
    <w:rsid w:val="003364CF"/>
    <w:rsid w:val="003434DC"/>
    <w:rsid w:val="00343EAA"/>
    <w:rsid w:val="00344CC7"/>
    <w:rsid w:val="00350ED6"/>
    <w:rsid w:val="00353010"/>
    <w:rsid w:val="003532DE"/>
    <w:rsid w:val="00355266"/>
    <w:rsid w:val="00355BFD"/>
    <w:rsid w:val="00360E5B"/>
    <w:rsid w:val="00364EE9"/>
    <w:rsid w:val="00371149"/>
    <w:rsid w:val="00374FC1"/>
    <w:rsid w:val="003773BA"/>
    <w:rsid w:val="003809C7"/>
    <w:rsid w:val="00385BEE"/>
    <w:rsid w:val="00391686"/>
    <w:rsid w:val="00391E0C"/>
    <w:rsid w:val="00393B92"/>
    <w:rsid w:val="00395B8A"/>
    <w:rsid w:val="00396232"/>
    <w:rsid w:val="00397554"/>
    <w:rsid w:val="003A2E30"/>
    <w:rsid w:val="003A6650"/>
    <w:rsid w:val="003A7316"/>
    <w:rsid w:val="003B0E6B"/>
    <w:rsid w:val="003B4B99"/>
    <w:rsid w:val="003C28A3"/>
    <w:rsid w:val="003C3AE9"/>
    <w:rsid w:val="003C609D"/>
    <w:rsid w:val="003C791D"/>
    <w:rsid w:val="003D1DB4"/>
    <w:rsid w:val="003D6BB3"/>
    <w:rsid w:val="003E0382"/>
    <w:rsid w:val="003E0BD8"/>
    <w:rsid w:val="003E43AC"/>
    <w:rsid w:val="003E6781"/>
    <w:rsid w:val="003F0C57"/>
    <w:rsid w:val="003F2835"/>
    <w:rsid w:val="003F46A9"/>
    <w:rsid w:val="003F61C8"/>
    <w:rsid w:val="0040568A"/>
    <w:rsid w:val="00405B0B"/>
    <w:rsid w:val="004124EC"/>
    <w:rsid w:val="004311E4"/>
    <w:rsid w:val="00432C6D"/>
    <w:rsid w:val="004419DC"/>
    <w:rsid w:val="0044253A"/>
    <w:rsid w:val="00443DAF"/>
    <w:rsid w:val="00452535"/>
    <w:rsid w:val="00452632"/>
    <w:rsid w:val="00466DDC"/>
    <w:rsid w:val="00467F50"/>
    <w:rsid w:val="00471E54"/>
    <w:rsid w:val="0048399A"/>
    <w:rsid w:val="00490362"/>
    <w:rsid w:val="00491D55"/>
    <w:rsid w:val="00495D7F"/>
    <w:rsid w:val="004A4064"/>
    <w:rsid w:val="004B230A"/>
    <w:rsid w:val="004B6770"/>
    <w:rsid w:val="004B7709"/>
    <w:rsid w:val="004C14B0"/>
    <w:rsid w:val="004C7532"/>
    <w:rsid w:val="004F5844"/>
    <w:rsid w:val="005007C9"/>
    <w:rsid w:val="00501496"/>
    <w:rsid w:val="00503CF2"/>
    <w:rsid w:val="00504323"/>
    <w:rsid w:val="005079C7"/>
    <w:rsid w:val="00515B15"/>
    <w:rsid w:val="00524A91"/>
    <w:rsid w:val="00525499"/>
    <w:rsid w:val="0052590F"/>
    <w:rsid w:val="0053035D"/>
    <w:rsid w:val="00537E9A"/>
    <w:rsid w:val="005454FA"/>
    <w:rsid w:val="005473DA"/>
    <w:rsid w:val="00550E34"/>
    <w:rsid w:val="00557A0E"/>
    <w:rsid w:val="005722DD"/>
    <w:rsid w:val="00574D3F"/>
    <w:rsid w:val="00575AD0"/>
    <w:rsid w:val="0058170C"/>
    <w:rsid w:val="00584D6E"/>
    <w:rsid w:val="005902A5"/>
    <w:rsid w:val="005A061B"/>
    <w:rsid w:val="005A5FA3"/>
    <w:rsid w:val="005A6ED1"/>
    <w:rsid w:val="005B1C65"/>
    <w:rsid w:val="005C43C4"/>
    <w:rsid w:val="005D12B9"/>
    <w:rsid w:val="005D2844"/>
    <w:rsid w:val="005D29E1"/>
    <w:rsid w:val="005E2A9C"/>
    <w:rsid w:val="005E2CAB"/>
    <w:rsid w:val="005E39F0"/>
    <w:rsid w:val="005E43E1"/>
    <w:rsid w:val="005E533A"/>
    <w:rsid w:val="005E5BE7"/>
    <w:rsid w:val="005E63F2"/>
    <w:rsid w:val="005F6477"/>
    <w:rsid w:val="00602187"/>
    <w:rsid w:val="00606CC8"/>
    <w:rsid w:val="0060760D"/>
    <w:rsid w:val="00613564"/>
    <w:rsid w:val="00617F5B"/>
    <w:rsid w:val="0063040B"/>
    <w:rsid w:val="006336CB"/>
    <w:rsid w:val="00633E72"/>
    <w:rsid w:val="00636B85"/>
    <w:rsid w:val="00637CD0"/>
    <w:rsid w:val="0064077C"/>
    <w:rsid w:val="006408CD"/>
    <w:rsid w:val="00642791"/>
    <w:rsid w:val="00643F22"/>
    <w:rsid w:val="0064442F"/>
    <w:rsid w:val="00646E62"/>
    <w:rsid w:val="00652421"/>
    <w:rsid w:val="00654DAB"/>
    <w:rsid w:val="00662C66"/>
    <w:rsid w:val="00662FCE"/>
    <w:rsid w:val="00665584"/>
    <w:rsid w:val="006660C4"/>
    <w:rsid w:val="006661C4"/>
    <w:rsid w:val="00666B1D"/>
    <w:rsid w:val="00674923"/>
    <w:rsid w:val="00676BEE"/>
    <w:rsid w:val="006924E1"/>
    <w:rsid w:val="0069406F"/>
    <w:rsid w:val="006942CE"/>
    <w:rsid w:val="0069464A"/>
    <w:rsid w:val="006958F5"/>
    <w:rsid w:val="006A2FCD"/>
    <w:rsid w:val="006B40C4"/>
    <w:rsid w:val="006B6BCC"/>
    <w:rsid w:val="006B75D4"/>
    <w:rsid w:val="006C3E01"/>
    <w:rsid w:val="006C7110"/>
    <w:rsid w:val="006D4CAD"/>
    <w:rsid w:val="006E0B10"/>
    <w:rsid w:val="006E1144"/>
    <w:rsid w:val="006E2DD7"/>
    <w:rsid w:val="006E6A43"/>
    <w:rsid w:val="006E7904"/>
    <w:rsid w:val="006F4E88"/>
    <w:rsid w:val="00701B9C"/>
    <w:rsid w:val="00702E23"/>
    <w:rsid w:val="00704FAD"/>
    <w:rsid w:val="00712AEC"/>
    <w:rsid w:val="0071407E"/>
    <w:rsid w:val="00715775"/>
    <w:rsid w:val="0071594D"/>
    <w:rsid w:val="007236C7"/>
    <w:rsid w:val="00734067"/>
    <w:rsid w:val="007454C3"/>
    <w:rsid w:val="00745C06"/>
    <w:rsid w:val="0075165A"/>
    <w:rsid w:val="00753E9C"/>
    <w:rsid w:val="00753FD7"/>
    <w:rsid w:val="00760197"/>
    <w:rsid w:val="007629FA"/>
    <w:rsid w:val="007650CA"/>
    <w:rsid w:val="00767625"/>
    <w:rsid w:val="007743FC"/>
    <w:rsid w:val="00774BEF"/>
    <w:rsid w:val="00775143"/>
    <w:rsid w:val="007755D8"/>
    <w:rsid w:val="00780D46"/>
    <w:rsid w:val="00782688"/>
    <w:rsid w:val="00793E9C"/>
    <w:rsid w:val="00795087"/>
    <w:rsid w:val="007A06E9"/>
    <w:rsid w:val="007A1B4B"/>
    <w:rsid w:val="007A2F7A"/>
    <w:rsid w:val="007A444D"/>
    <w:rsid w:val="007A7CC1"/>
    <w:rsid w:val="007A7E08"/>
    <w:rsid w:val="007B33BF"/>
    <w:rsid w:val="007B52DB"/>
    <w:rsid w:val="007C2EA5"/>
    <w:rsid w:val="007C4CB5"/>
    <w:rsid w:val="007C6BC9"/>
    <w:rsid w:val="007C7ABA"/>
    <w:rsid w:val="007D7AB2"/>
    <w:rsid w:val="007E3AA5"/>
    <w:rsid w:val="007F3065"/>
    <w:rsid w:val="007F4EFF"/>
    <w:rsid w:val="007F76E6"/>
    <w:rsid w:val="00802B34"/>
    <w:rsid w:val="00814558"/>
    <w:rsid w:val="00824803"/>
    <w:rsid w:val="008272CE"/>
    <w:rsid w:val="00827ED3"/>
    <w:rsid w:val="008338D3"/>
    <w:rsid w:val="00837326"/>
    <w:rsid w:val="00840DF4"/>
    <w:rsid w:val="00840F94"/>
    <w:rsid w:val="00846B05"/>
    <w:rsid w:val="008533D8"/>
    <w:rsid w:val="00854747"/>
    <w:rsid w:val="00866B60"/>
    <w:rsid w:val="008724D1"/>
    <w:rsid w:val="00885590"/>
    <w:rsid w:val="0088637F"/>
    <w:rsid w:val="00894B0D"/>
    <w:rsid w:val="008A06D1"/>
    <w:rsid w:val="008A4B10"/>
    <w:rsid w:val="008A4E75"/>
    <w:rsid w:val="008A7272"/>
    <w:rsid w:val="008A7E0D"/>
    <w:rsid w:val="008B1BEE"/>
    <w:rsid w:val="008C00D9"/>
    <w:rsid w:val="008C2545"/>
    <w:rsid w:val="008C5BFB"/>
    <w:rsid w:val="008C62BE"/>
    <w:rsid w:val="008C725B"/>
    <w:rsid w:val="008D7173"/>
    <w:rsid w:val="008D73DD"/>
    <w:rsid w:val="008E1241"/>
    <w:rsid w:val="008E419F"/>
    <w:rsid w:val="008E62AE"/>
    <w:rsid w:val="008F1C2C"/>
    <w:rsid w:val="008F7C9F"/>
    <w:rsid w:val="00900ED2"/>
    <w:rsid w:val="009077D7"/>
    <w:rsid w:val="0091083A"/>
    <w:rsid w:val="0091487C"/>
    <w:rsid w:val="00914EA4"/>
    <w:rsid w:val="00926E17"/>
    <w:rsid w:val="00930252"/>
    <w:rsid w:val="00937522"/>
    <w:rsid w:val="00941166"/>
    <w:rsid w:val="0094413C"/>
    <w:rsid w:val="0094772A"/>
    <w:rsid w:val="009504C0"/>
    <w:rsid w:val="00960B78"/>
    <w:rsid w:val="009814B8"/>
    <w:rsid w:val="00991F78"/>
    <w:rsid w:val="00994308"/>
    <w:rsid w:val="00994A6B"/>
    <w:rsid w:val="0099659D"/>
    <w:rsid w:val="00997774"/>
    <w:rsid w:val="009A1925"/>
    <w:rsid w:val="009A60B7"/>
    <w:rsid w:val="009B15BA"/>
    <w:rsid w:val="009B7678"/>
    <w:rsid w:val="009C3626"/>
    <w:rsid w:val="009C512A"/>
    <w:rsid w:val="009D0DA3"/>
    <w:rsid w:val="009D5094"/>
    <w:rsid w:val="009E2493"/>
    <w:rsid w:val="009F2FCB"/>
    <w:rsid w:val="009F32C9"/>
    <w:rsid w:val="00A03760"/>
    <w:rsid w:val="00A04404"/>
    <w:rsid w:val="00A07925"/>
    <w:rsid w:val="00A11E03"/>
    <w:rsid w:val="00A123DA"/>
    <w:rsid w:val="00A14503"/>
    <w:rsid w:val="00A27738"/>
    <w:rsid w:val="00A3315E"/>
    <w:rsid w:val="00A35BA7"/>
    <w:rsid w:val="00A40B04"/>
    <w:rsid w:val="00A42C6B"/>
    <w:rsid w:val="00A43969"/>
    <w:rsid w:val="00A44C04"/>
    <w:rsid w:val="00A46C9B"/>
    <w:rsid w:val="00A50EB0"/>
    <w:rsid w:val="00A519BA"/>
    <w:rsid w:val="00A53362"/>
    <w:rsid w:val="00A56056"/>
    <w:rsid w:val="00A60A69"/>
    <w:rsid w:val="00A63726"/>
    <w:rsid w:val="00A64762"/>
    <w:rsid w:val="00A67645"/>
    <w:rsid w:val="00A73AD7"/>
    <w:rsid w:val="00A73BBA"/>
    <w:rsid w:val="00A75002"/>
    <w:rsid w:val="00A80184"/>
    <w:rsid w:val="00A801C5"/>
    <w:rsid w:val="00A81179"/>
    <w:rsid w:val="00A87B62"/>
    <w:rsid w:val="00A920D2"/>
    <w:rsid w:val="00A95D31"/>
    <w:rsid w:val="00A960BF"/>
    <w:rsid w:val="00AA369C"/>
    <w:rsid w:val="00AA37EF"/>
    <w:rsid w:val="00AA7959"/>
    <w:rsid w:val="00AB4558"/>
    <w:rsid w:val="00AB7677"/>
    <w:rsid w:val="00AC1B6F"/>
    <w:rsid w:val="00AC33FE"/>
    <w:rsid w:val="00AD50C5"/>
    <w:rsid w:val="00AE1794"/>
    <w:rsid w:val="00AE39B4"/>
    <w:rsid w:val="00AE6554"/>
    <w:rsid w:val="00AF1A36"/>
    <w:rsid w:val="00AF4108"/>
    <w:rsid w:val="00AF551A"/>
    <w:rsid w:val="00AF6BF0"/>
    <w:rsid w:val="00AF6EED"/>
    <w:rsid w:val="00B0225A"/>
    <w:rsid w:val="00B053B4"/>
    <w:rsid w:val="00B0606B"/>
    <w:rsid w:val="00B06767"/>
    <w:rsid w:val="00B0750A"/>
    <w:rsid w:val="00B14A23"/>
    <w:rsid w:val="00B20056"/>
    <w:rsid w:val="00B373A8"/>
    <w:rsid w:val="00B4195A"/>
    <w:rsid w:val="00B44BC9"/>
    <w:rsid w:val="00B45FFE"/>
    <w:rsid w:val="00B56FC5"/>
    <w:rsid w:val="00B574E4"/>
    <w:rsid w:val="00B634A1"/>
    <w:rsid w:val="00B64608"/>
    <w:rsid w:val="00B81678"/>
    <w:rsid w:val="00B83347"/>
    <w:rsid w:val="00B851CD"/>
    <w:rsid w:val="00B871E6"/>
    <w:rsid w:val="00B87882"/>
    <w:rsid w:val="00B903F5"/>
    <w:rsid w:val="00B9225C"/>
    <w:rsid w:val="00B92E75"/>
    <w:rsid w:val="00B95A3F"/>
    <w:rsid w:val="00B97978"/>
    <w:rsid w:val="00BA1CDB"/>
    <w:rsid w:val="00BA241A"/>
    <w:rsid w:val="00BA2D10"/>
    <w:rsid w:val="00BA43A9"/>
    <w:rsid w:val="00BA4B91"/>
    <w:rsid w:val="00BB2BA3"/>
    <w:rsid w:val="00BC0BC8"/>
    <w:rsid w:val="00BC5A87"/>
    <w:rsid w:val="00BC6937"/>
    <w:rsid w:val="00BC6993"/>
    <w:rsid w:val="00BD2D83"/>
    <w:rsid w:val="00BF6803"/>
    <w:rsid w:val="00BF7A5F"/>
    <w:rsid w:val="00BF7E00"/>
    <w:rsid w:val="00C029A9"/>
    <w:rsid w:val="00C07076"/>
    <w:rsid w:val="00C13297"/>
    <w:rsid w:val="00C22631"/>
    <w:rsid w:val="00C24E23"/>
    <w:rsid w:val="00C27B15"/>
    <w:rsid w:val="00C35823"/>
    <w:rsid w:val="00C46014"/>
    <w:rsid w:val="00C46A05"/>
    <w:rsid w:val="00C52E28"/>
    <w:rsid w:val="00C52EC1"/>
    <w:rsid w:val="00C54A0A"/>
    <w:rsid w:val="00C567C7"/>
    <w:rsid w:val="00C572BF"/>
    <w:rsid w:val="00C60338"/>
    <w:rsid w:val="00C64619"/>
    <w:rsid w:val="00C66256"/>
    <w:rsid w:val="00C74AC5"/>
    <w:rsid w:val="00C87DEB"/>
    <w:rsid w:val="00C905AC"/>
    <w:rsid w:val="00C91015"/>
    <w:rsid w:val="00C9244D"/>
    <w:rsid w:val="00C94FBC"/>
    <w:rsid w:val="00CA0EFF"/>
    <w:rsid w:val="00CA18B4"/>
    <w:rsid w:val="00CA7B24"/>
    <w:rsid w:val="00CB02BF"/>
    <w:rsid w:val="00CB148D"/>
    <w:rsid w:val="00CB34B2"/>
    <w:rsid w:val="00CB567B"/>
    <w:rsid w:val="00CB7199"/>
    <w:rsid w:val="00CB72BC"/>
    <w:rsid w:val="00CC3182"/>
    <w:rsid w:val="00CC31C7"/>
    <w:rsid w:val="00CC3CED"/>
    <w:rsid w:val="00CC614E"/>
    <w:rsid w:val="00CD1EAE"/>
    <w:rsid w:val="00CE5A8E"/>
    <w:rsid w:val="00CF1548"/>
    <w:rsid w:val="00CF2A19"/>
    <w:rsid w:val="00CF33FA"/>
    <w:rsid w:val="00CF3A3C"/>
    <w:rsid w:val="00CF4D8F"/>
    <w:rsid w:val="00CF6221"/>
    <w:rsid w:val="00CF7073"/>
    <w:rsid w:val="00D05AF7"/>
    <w:rsid w:val="00D05B99"/>
    <w:rsid w:val="00D10296"/>
    <w:rsid w:val="00D12576"/>
    <w:rsid w:val="00D15186"/>
    <w:rsid w:val="00D16D49"/>
    <w:rsid w:val="00D3004A"/>
    <w:rsid w:val="00D3345A"/>
    <w:rsid w:val="00D33877"/>
    <w:rsid w:val="00D410CB"/>
    <w:rsid w:val="00D439F2"/>
    <w:rsid w:val="00D44298"/>
    <w:rsid w:val="00D55F01"/>
    <w:rsid w:val="00D576EB"/>
    <w:rsid w:val="00D618C9"/>
    <w:rsid w:val="00D63D3E"/>
    <w:rsid w:val="00D6565A"/>
    <w:rsid w:val="00D67FB3"/>
    <w:rsid w:val="00D76661"/>
    <w:rsid w:val="00D76870"/>
    <w:rsid w:val="00D80BC9"/>
    <w:rsid w:val="00D840DE"/>
    <w:rsid w:val="00D84451"/>
    <w:rsid w:val="00D93E77"/>
    <w:rsid w:val="00D96BB2"/>
    <w:rsid w:val="00DA14E6"/>
    <w:rsid w:val="00DA1659"/>
    <w:rsid w:val="00DA19A3"/>
    <w:rsid w:val="00DA4DBA"/>
    <w:rsid w:val="00DA61C9"/>
    <w:rsid w:val="00DA6581"/>
    <w:rsid w:val="00DA6C1F"/>
    <w:rsid w:val="00DB143E"/>
    <w:rsid w:val="00DB1E8B"/>
    <w:rsid w:val="00DB1EF4"/>
    <w:rsid w:val="00DB4454"/>
    <w:rsid w:val="00DB4734"/>
    <w:rsid w:val="00DB716A"/>
    <w:rsid w:val="00DD18D5"/>
    <w:rsid w:val="00DD1ED3"/>
    <w:rsid w:val="00DD244F"/>
    <w:rsid w:val="00DD6D8C"/>
    <w:rsid w:val="00DE07C0"/>
    <w:rsid w:val="00DE1FA3"/>
    <w:rsid w:val="00DE329F"/>
    <w:rsid w:val="00DE3DC1"/>
    <w:rsid w:val="00DE40F3"/>
    <w:rsid w:val="00DE7E16"/>
    <w:rsid w:val="00DF7FEC"/>
    <w:rsid w:val="00E0009D"/>
    <w:rsid w:val="00E000C9"/>
    <w:rsid w:val="00E01DB1"/>
    <w:rsid w:val="00E06D96"/>
    <w:rsid w:val="00E13FDA"/>
    <w:rsid w:val="00E16CAB"/>
    <w:rsid w:val="00E17E6D"/>
    <w:rsid w:val="00E20FE2"/>
    <w:rsid w:val="00E24DD9"/>
    <w:rsid w:val="00E259AA"/>
    <w:rsid w:val="00E27FA6"/>
    <w:rsid w:val="00E32871"/>
    <w:rsid w:val="00E35345"/>
    <w:rsid w:val="00E36B00"/>
    <w:rsid w:val="00E4392C"/>
    <w:rsid w:val="00E45538"/>
    <w:rsid w:val="00E45F77"/>
    <w:rsid w:val="00E47B6C"/>
    <w:rsid w:val="00E60583"/>
    <w:rsid w:val="00E63CD4"/>
    <w:rsid w:val="00E65A35"/>
    <w:rsid w:val="00E719D5"/>
    <w:rsid w:val="00E74BB1"/>
    <w:rsid w:val="00E7515C"/>
    <w:rsid w:val="00E759F2"/>
    <w:rsid w:val="00E77F13"/>
    <w:rsid w:val="00E81B3D"/>
    <w:rsid w:val="00E95145"/>
    <w:rsid w:val="00E96475"/>
    <w:rsid w:val="00E97453"/>
    <w:rsid w:val="00EB0720"/>
    <w:rsid w:val="00EB70D9"/>
    <w:rsid w:val="00EC0B0B"/>
    <w:rsid w:val="00EC483B"/>
    <w:rsid w:val="00EC4BE2"/>
    <w:rsid w:val="00ED68FF"/>
    <w:rsid w:val="00EE06EF"/>
    <w:rsid w:val="00EE293E"/>
    <w:rsid w:val="00EE2D57"/>
    <w:rsid w:val="00EE459C"/>
    <w:rsid w:val="00EF3939"/>
    <w:rsid w:val="00EF7549"/>
    <w:rsid w:val="00F004DF"/>
    <w:rsid w:val="00F00A7A"/>
    <w:rsid w:val="00F0453A"/>
    <w:rsid w:val="00F16BBF"/>
    <w:rsid w:val="00F2311B"/>
    <w:rsid w:val="00F30273"/>
    <w:rsid w:val="00F31F52"/>
    <w:rsid w:val="00F32747"/>
    <w:rsid w:val="00F33463"/>
    <w:rsid w:val="00F3382D"/>
    <w:rsid w:val="00F33F3F"/>
    <w:rsid w:val="00F47451"/>
    <w:rsid w:val="00F52D74"/>
    <w:rsid w:val="00F54060"/>
    <w:rsid w:val="00F5564E"/>
    <w:rsid w:val="00F60564"/>
    <w:rsid w:val="00F62638"/>
    <w:rsid w:val="00F65059"/>
    <w:rsid w:val="00F71C61"/>
    <w:rsid w:val="00F76157"/>
    <w:rsid w:val="00F80044"/>
    <w:rsid w:val="00F816BF"/>
    <w:rsid w:val="00F85087"/>
    <w:rsid w:val="00F87EE2"/>
    <w:rsid w:val="00F91212"/>
    <w:rsid w:val="00F91418"/>
    <w:rsid w:val="00F9220A"/>
    <w:rsid w:val="00F9222E"/>
    <w:rsid w:val="00F934B1"/>
    <w:rsid w:val="00F94369"/>
    <w:rsid w:val="00F954C7"/>
    <w:rsid w:val="00FA18F1"/>
    <w:rsid w:val="00FA4683"/>
    <w:rsid w:val="00FA6A1F"/>
    <w:rsid w:val="00FA73DF"/>
    <w:rsid w:val="00FB5EC2"/>
    <w:rsid w:val="00FB6477"/>
    <w:rsid w:val="00FC094A"/>
    <w:rsid w:val="00FC3AA6"/>
    <w:rsid w:val="00FC7E18"/>
    <w:rsid w:val="00FD0B03"/>
    <w:rsid w:val="00FD223A"/>
    <w:rsid w:val="00FD7DF4"/>
    <w:rsid w:val="00FE008B"/>
    <w:rsid w:val="00FE0CFF"/>
    <w:rsid w:val="00FE53FD"/>
    <w:rsid w:val="00FE719E"/>
    <w:rsid w:val="00FF0679"/>
    <w:rsid w:val="00FF28CF"/>
    <w:rsid w:val="00FF4D44"/>
    <w:rsid w:val="00FF6434"/>
    <w:rsid w:val="00FF6969"/>
    <w:rsid w:val="00FF6A4F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0984E"/>
  <w15:docId w15:val="{0D850BDB-17A1-4A6A-840D-3651B242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CE"/>
  </w:style>
  <w:style w:type="paragraph" w:styleId="1">
    <w:name w:val="heading 1"/>
    <w:basedOn w:val="a"/>
    <w:next w:val="a"/>
    <w:link w:val="10"/>
    <w:uiPriority w:val="9"/>
    <w:qFormat/>
    <w:rsid w:val="006021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602187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07076"/>
    <w:pPr>
      <w:keepNext/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D33877"/>
    <w:pPr>
      <w:keepNext/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C5B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C5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5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C5B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71948"/>
    <w:rPr>
      <w:color w:val="0000FF"/>
      <w:u w:val="single"/>
    </w:rPr>
  </w:style>
  <w:style w:type="paragraph" w:customStyle="1" w:styleId="ConsPlusCell">
    <w:name w:val="ConsPlusCell"/>
    <w:rsid w:val="00F33F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3F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F33F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3F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B56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B56F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60218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21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link w:val="a7"/>
    <w:qFormat/>
    <w:rsid w:val="00C029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C029A9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9F2F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F334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45">
    <w:name w:val="Font Style45"/>
    <w:rsid w:val="00F33463"/>
    <w:rPr>
      <w:rFonts w:ascii="Times New Roman" w:hAnsi="Times New Roman" w:cs="Times New Roman"/>
      <w:sz w:val="22"/>
      <w:szCs w:val="22"/>
    </w:rPr>
  </w:style>
  <w:style w:type="paragraph" w:customStyle="1" w:styleId="aa">
    <w:name w:val="Заголовок таблицы"/>
    <w:basedOn w:val="a"/>
    <w:rsid w:val="0076762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ab">
    <w:name w:val="Содержимое врезки"/>
    <w:basedOn w:val="ac"/>
    <w:rsid w:val="00767625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c">
    <w:name w:val="Body Text"/>
    <w:basedOn w:val="a"/>
    <w:link w:val="ad"/>
    <w:unhideWhenUsed/>
    <w:rsid w:val="00767625"/>
    <w:pPr>
      <w:spacing w:after="120"/>
    </w:pPr>
  </w:style>
  <w:style w:type="character" w:customStyle="1" w:styleId="ad">
    <w:name w:val="Основной текст Знак"/>
    <w:basedOn w:val="a0"/>
    <w:link w:val="ac"/>
    <w:rsid w:val="00767625"/>
  </w:style>
  <w:style w:type="paragraph" w:styleId="ae">
    <w:name w:val="Title"/>
    <w:basedOn w:val="a"/>
    <w:link w:val="af"/>
    <w:qFormat/>
    <w:rsid w:val="00B053B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f">
    <w:name w:val="Заголовок Знак"/>
    <w:basedOn w:val="a0"/>
    <w:link w:val="ae"/>
    <w:rsid w:val="00B053B4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f0">
    <w:name w:val="header"/>
    <w:basedOn w:val="a"/>
    <w:link w:val="af1"/>
    <w:uiPriority w:val="99"/>
    <w:unhideWhenUsed/>
    <w:rsid w:val="003B0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B0E6B"/>
  </w:style>
  <w:style w:type="paragraph" w:styleId="af2">
    <w:name w:val="footer"/>
    <w:basedOn w:val="a"/>
    <w:link w:val="af3"/>
    <w:unhideWhenUsed/>
    <w:rsid w:val="003B0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rsid w:val="003B0E6B"/>
  </w:style>
  <w:style w:type="character" w:customStyle="1" w:styleId="50">
    <w:name w:val="Заголовок 5 Знак"/>
    <w:basedOn w:val="a0"/>
    <w:link w:val="5"/>
    <w:rsid w:val="00D3387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af4">
    <w:name w:val="Strong"/>
    <w:basedOn w:val="a0"/>
    <w:qFormat/>
    <w:rsid w:val="0007064A"/>
    <w:rPr>
      <w:b/>
      <w:bCs/>
    </w:rPr>
  </w:style>
  <w:style w:type="character" w:customStyle="1" w:styleId="40">
    <w:name w:val="Заголовок 4 Знак"/>
    <w:basedOn w:val="a0"/>
    <w:link w:val="4"/>
    <w:rsid w:val="00C070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customStyle="1" w:styleId="Report">
    <w:name w:val="Report"/>
    <w:basedOn w:val="a"/>
    <w:rsid w:val="00C07076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5">
    <w:name w:val="Символ сноски"/>
    <w:rsid w:val="00C07076"/>
    <w:rPr>
      <w:vertAlign w:val="superscript"/>
    </w:rPr>
  </w:style>
  <w:style w:type="paragraph" w:customStyle="1" w:styleId="31">
    <w:name w:val="Основной текст с отступом 31"/>
    <w:basedOn w:val="a"/>
    <w:rsid w:val="00C0707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6">
    <w:name w:val="footnote text"/>
    <w:basedOn w:val="a"/>
    <w:link w:val="af7"/>
    <w:semiHidden/>
    <w:rsid w:val="00C07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7">
    <w:name w:val="Текст сноски Знак"/>
    <w:basedOn w:val="a0"/>
    <w:link w:val="af6"/>
    <w:semiHidden/>
    <w:rsid w:val="00C070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Normal (Web)"/>
    <w:basedOn w:val="a"/>
    <w:rsid w:val="00C0707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C070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9">
    <w:name w:val="Абзац списка Знак"/>
    <w:link w:val="a8"/>
    <w:uiPriority w:val="34"/>
    <w:locked/>
    <w:rsid w:val="00C0707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1">
    <w:name w:val="Body Text 2"/>
    <w:basedOn w:val="a"/>
    <w:link w:val="22"/>
    <w:rsid w:val="00C0707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070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07076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07076"/>
    <w:pPr>
      <w:suppressAutoHyphens/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6">
    <w:name w:val="Font Style46"/>
    <w:rsid w:val="00C07076"/>
    <w:rPr>
      <w:rFonts w:ascii="Times New Roman" w:hAnsi="Times New Roman" w:cs="Times New Roman"/>
      <w:b/>
      <w:bCs/>
      <w:sz w:val="22"/>
      <w:szCs w:val="22"/>
    </w:rPr>
  </w:style>
  <w:style w:type="table" w:styleId="afa">
    <w:name w:val="Table Grid"/>
    <w:basedOn w:val="a1"/>
    <w:rsid w:val="00C07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Прижатый влево"/>
    <w:basedOn w:val="a"/>
    <w:next w:val="a"/>
    <w:rsid w:val="00C07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C070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c">
    <w:name w:val="Основной текст_"/>
    <w:link w:val="23"/>
    <w:rsid w:val="00C07076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c"/>
    <w:rsid w:val="00C07076"/>
    <w:pPr>
      <w:widowControl w:val="0"/>
      <w:shd w:val="clear" w:color="auto" w:fill="FFFFFF"/>
      <w:spacing w:after="360" w:line="0" w:lineRule="atLeast"/>
    </w:pPr>
    <w:rPr>
      <w:sz w:val="23"/>
      <w:szCs w:val="23"/>
    </w:rPr>
  </w:style>
  <w:style w:type="table" w:customStyle="1" w:styleId="24">
    <w:name w:val="Сетка таблицы2"/>
    <w:basedOn w:val="a1"/>
    <w:next w:val="afa"/>
    <w:rsid w:val="00C070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Знак1"/>
    <w:basedOn w:val="a0"/>
    <w:uiPriority w:val="10"/>
    <w:rsid w:val="00C0707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Название Знак1"/>
    <w:basedOn w:val="a0"/>
    <w:uiPriority w:val="10"/>
    <w:rsid w:val="00C0707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d">
    <w:name w:val="Subtitle"/>
    <w:basedOn w:val="a"/>
    <w:link w:val="afe"/>
    <w:qFormat/>
    <w:rsid w:val="00C07076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e">
    <w:name w:val="Подзаголовок Знак"/>
    <w:basedOn w:val="a0"/>
    <w:link w:val="afd"/>
    <w:rsid w:val="00C07076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f">
    <w:name w:val="Текст примечания Знак"/>
    <w:basedOn w:val="a0"/>
    <w:link w:val="aff0"/>
    <w:rsid w:val="00C070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text"/>
    <w:basedOn w:val="a"/>
    <w:link w:val="aff"/>
    <w:rsid w:val="00C07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C07076"/>
    <w:rPr>
      <w:sz w:val="20"/>
      <w:szCs w:val="20"/>
    </w:rPr>
  </w:style>
  <w:style w:type="character" w:styleId="aff1">
    <w:name w:val="page number"/>
    <w:basedOn w:val="a0"/>
    <w:rsid w:val="00C07076"/>
  </w:style>
  <w:style w:type="numbering" w:customStyle="1" w:styleId="15">
    <w:name w:val="Нет списка1"/>
    <w:next w:val="a2"/>
    <w:semiHidden/>
    <w:rsid w:val="00C07076"/>
  </w:style>
  <w:style w:type="table" w:customStyle="1" w:styleId="16">
    <w:name w:val="Сетка таблицы1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rsid w:val="00C07076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C07076"/>
  </w:style>
  <w:style w:type="table" w:customStyle="1" w:styleId="3">
    <w:name w:val="Сетка таблицы3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C07076"/>
  </w:style>
  <w:style w:type="table" w:customStyle="1" w:styleId="41">
    <w:name w:val="Сетка таблицы4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FollowedHyperlink"/>
    <w:basedOn w:val="a0"/>
    <w:uiPriority w:val="99"/>
    <w:unhideWhenUsed/>
    <w:rsid w:val="00C07076"/>
    <w:rPr>
      <w:color w:val="800080"/>
      <w:u w:val="single"/>
    </w:rPr>
  </w:style>
  <w:style w:type="paragraph" w:customStyle="1" w:styleId="xl66">
    <w:name w:val="xl66"/>
    <w:basedOn w:val="a"/>
    <w:rsid w:val="00C0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0">
    <w:name w:val="xl70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C070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78">
    <w:name w:val="xl7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79">
    <w:name w:val="xl7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80">
    <w:name w:val="xl8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81">
    <w:name w:val="xl8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82">
    <w:name w:val="xl8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83">
    <w:name w:val="xl8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84">
    <w:name w:val="xl8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85">
    <w:name w:val="xl85"/>
    <w:basedOn w:val="a"/>
    <w:rsid w:val="00C0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87">
    <w:name w:val="xl87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88">
    <w:name w:val="xl8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90">
    <w:name w:val="xl9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91">
    <w:name w:val="xl9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92">
    <w:name w:val="xl9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93">
    <w:name w:val="xl9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97">
    <w:name w:val="xl9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99">
    <w:name w:val="xl99"/>
    <w:basedOn w:val="a"/>
    <w:rsid w:val="00C0707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0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102">
    <w:name w:val="xl102"/>
    <w:basedOn w:val="a"/>
    <w:rsid w:val="00C070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070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106">
    <w:name w:val="xl106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108">
    <w:name w:val="xl10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10">
    <w:name w:val="xl11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66"/>
      <w:lang w:eastAsia="ru-RU"/>
    </w:rPr>
  </w:style>
  <w:style w:type="paragraph" w:customStyle="1" w:styleId="xl111">
    <w:name w:val="xl11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12">
    <w:name w:val="xl11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13">
    <w:name w:val="xl11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14">
    <w:name w:val="xl11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15">
    <w:name w:val="xl11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16">
    <w:name w:val="xl116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9">
    <w:name w:val="xl11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22">
    <w:name w:val="xl12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23">
    <w:name w:val="xl12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5">
    <w:name w:val="xl12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28">
    <w:name w:val="xl12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C0707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34">
    <w:name w:val="xl134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35">
    <w:name w:val="xl135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36">
    <w:name w:val="xl13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37">
    <w:name w:val="xl13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38">
    <w:name w:val="xl138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39">
    <w:name w:val="xl13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40">
    <w:name w:val="xl14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41">
    <w:name w:val="xl141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42">
    <w:name w:val="xl14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43">
    <w:name w:val="xl143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44">
    <w:name w:val="xl14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47">
    <w:name w:val="xl14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50">
    <w:name w:val="xl15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1">
    <w:name w:val="xl15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52">
    <w:name w:val="xl15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3">
    <w:name w:val="xl15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4">
    <w:name w:val="xl15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5">
    <w:name w:val="xl15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6">
    <w:name w:val="xl15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57">
    <w:name w:val="xl15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158">
    <w:name w:val="xl15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59">
    <w:name w:val="xl15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FF"/>
      <w:lang w:eastAsia="ru-RU"/>
    </w:rPr>
  </w:style>
  <w:style w:type="paragraph" w:customStyle="1" w:styleId="xl160">
    <w:name w:val="xl16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FF"/>
      <w:lang w:eastAsia="ru-RU"/>
    </w:rPr>
  </w:style>
  <w:style w:type="paragraph" w:customStyle="1" w:styleId="xl161">
    <w:name w:val="xl16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FF"/>
      <w:lang w:eastAsia="ru-RU"/>
    </w:rPr>
  </w:style>
  <w:style w:type="paragraph" w:customStyle="1" w:styleId="xl162">
    <w:name w:val="xl16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FF"/>
      <w:lang w:eastAsia="ru-RU"/>
    </w:rPr>
  </w:style>
  <w:style w:type="paragraph" w:customStyle="1" w:styleId="xl163">
    <w:name w:val="xl16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color w:val="0000FF"/>
      <w:lang w:eastAsia="ru-RU"/>
    </w:rPr>
  </w:style>
  <w:style w:type="paragraph" w:customStyle="1" w:styleId="xl164">
    <w:name w:val="xl16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65">
    <w:name w:val="xl16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FF"/>
      <w:lang w:eastAsia="ru-RU"/>
    </w:rPr>
  </w:style>
  <w:style w:type="paragraph" w:customStyle="1" w:styleId="xl166">
    <w:name w:val="xl16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67">
    <w:name w:val="xl167"/>
    <w:basedOn w:val="a"/>
    <w:rsid w:val="00C070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68">
    <w:name w:val="xl16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color w:val="993366"/>
      <w:lang w:eastAsia="ru-RU"/>
    </w:rPr>
  </w:style>
  <w:style w:type="paragraph" w:customStyle="1" w:styleId="xl169">
    <w:name w:val="xl16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993366"/>
      <w:lang w:eastAsia="ru-RU"/>
    </w:rPr>
  </w:style>
  <w:style w:type="paragraph" w:customStyle="1" w:styleId="xl170">
    <w:name w:val="xl17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color w:val="800080"/>
      <w:lang w:eastAsia="ru-RU"/>
    </w:rPr>
  </w:style>
  <w:style w:type="paragraph" w:customStyle="1" w:styleId="xl171">
    <w:name w:val="xl17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800080"/>
      <w:lang w:eastAsia="ru-RU"/>
    </w:rPr>
  </w:style>
  <w:style w:type="paragraph" w:customStyle="1" w:styleId="xl172">
    <w:name w:val="xl17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FF"/>
      <w:lang w:eastAsia="ru-RU"/>
    </w:rPr>
  </w:style>
  <w:style w:type="paragraph" w:customStyle="1" w:styleId="xl173">
    <w:name w:val="xl173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74">
    <w:name w:val="xl174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75">
    <w:name w:val="xl175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76">
    <w:name w:val="xl176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0">
    <w:name w:val="xl180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1">
    <w:name w:val="xl181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82">
    <w:name w:val="xl182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83">
    <w:name w:val="xl183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84">
    <w:name w:val="xl184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85">
    <w:name w:val="xl185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86">
    <w:name w:val="xl18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87">
    <w:name w:val="xl18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88">
    <w:name w:val="xl18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89">
    <w:name w:val="xl18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190">
    <w:name w:val="xl190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1">
    <w:name w:val="xl191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2">
    <w:name w:val="xl192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3">
    <w:name w:val="xl193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4">
    <w:name w:val="xl194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95">
    <w:name w:val="xl195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96">
    <w:name w:val="xl196"/>
    <w:basedOn w:val="a"/>
    <w:rsid w:val="00C0707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97">
    <w:name w:val="xl197"/>
    <w:basedOn w:val="a"/>
    <w:rsid w:val="00C070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198">
    <w:name w:val="xl198"/>
    <w:basedOn w:val="a"/>
    <w:rsid w:val="00C0707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9">
    <w:name w:val="xl199"/>
    <w:basedOn w:val="a"/>
    <w:rsid w:val="00C0707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C070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C0707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02">
    <w:name w:val="xl202"/>
    <w:basedOn w:val="a"/>
    <w:rsid w:val="00C070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203">
    <w:name w:val="xl203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04">
    <w:name w:val="xl204"/>
    <w:basedOn w:val="a"/>
    <w:rsid w:val="00C0707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05">
    <w:name w:val="xl205"/>
    <w:basedOn w:val="a"/>
    <w:rsid w:val="00C0707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06">
    <w:name w:val="xl206"/>
    <w:basedOn w:val="a"/>
    <w:rsid w:val="00C070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07">
    <w:name w:val="xl207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08">
    <w:name w:val="xl208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09">
    <w:name w:val="xl209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10">
    <w:name w:val="xl21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11">
    <w:name w:val="xl211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4">
    <w:name w:val="xl21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215">
    <w:name w:val="xl21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6">
    <w:name w:val="xl216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217">
    <w:name w:val="xl217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8">
    <w:name w:val="xl218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19">
    <w:name w:val="xl219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20">
    <w:name w:val="xl220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21">
    <w:name w:val="xl221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22">
    <w:name w:val="xl222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23">
    <w:name w:val="xl223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24">
    <w:name w:val="xl224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25">
    <w:name w:val="xl225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226">
    <w:name w:val="xl226"/>
    <w:basedOn w:val="a"/>
    <w:rsid w:val="00C0707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27">
    <w:name w:val="xl227"/>
    <w:basedOn w:val="a"/>
    <w:rsid w:val="00C0707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28">
    <w:name w:val="xl228"/>
    <w:basedOn w:val="a"/>
    <w:rsid w:val="00C070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29">
    <w:name w:val="xl229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230">
    <w:name w:val="xl230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231">
    <w:name w:val="xl231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232">
    <w:name w:val="xl232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233">
    <w:name w:val="xl233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800080"/>
      <w:lang w:eastAsia="ru-RU"/>
    </w:rPr>
  </w:style>
  <w:style w:type="paragraph" w:customStyle="1" w:styleId="xl234">
    <w:name w:val="xl23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35">
    <w:name w:val="xl23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36">
    <w:name w:val="xl236"/>
    <w:basedOn w:val="a"/>
    <w:rsid w:val="00C070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37">
    <w:name w:val="xl23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993366"/>
      <w:lang w:eastAsia="ru-RU"/>
    </w:rPr>
  </w:style>
  <w:style w:type="paragraph" w:customStyle="1" w:styleId="xl238">
    <w:name w:val="xl23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9">
    <w:name w:val="xl239"/>
    <w:basedOn w:val="a"/>
    <w:rsid w:val="00C070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0">
    <w:name w:val="xl240"/>
    <w:basedOn w:val="a"/>
    <w:rsid w:val="00C070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1">
    <w:name w:val="xl24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42">
    <w:name w:val="xl24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243">
    <w:name w:val="xl24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44">
    <w:name w:val="xl244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45">
    <w:name w:val="xl245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48">
    <w:name w:val="xl248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249">
    <w:name w:val="xl249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52">
    <w:name w:val="xl252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lang w:eastAsia="ru-RU"/>
    </w:rPr>
  </w:style>
  <w:style w:type="paragraph" w:customStyle="1" w:styleId="xl253">
    <w:name w:val="xl253"/>
    <w:basedOn w:val="a"/>
    <w:rsid w:val="00C0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54">
    <w:name w:val="xl254"/>
    <w:basedOn w:val="a"/>
    <w:rsid w:val="00C070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lang w:eastAsia="ru-RU"/>
    </w:rPr>
  </w:style>
  <w:style w:type="paragraph" w:customStyle="1" w:styleId="xl256">
    <w:name w:val="xl256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57">
    <w:name w:val="xl257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258">
    <w:name w:val="xl258"/>
    <w:basedOn w:val="a"/>
    <w:rsid w:val="00C070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C070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63">
    <w:name w:val="xl263"/>
    <w:basedOn w:val="a"/>
    <w:rsid w:val="00C07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C0707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C0707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C0707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26">
    <w:name w:val="Абзац списка2"/>
    <w:basedOn w:val="a"/>
    <w:rsid w:val="00C07076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C07076"/>
  </w:style>
  <w:style w:type="table" w:customStyle="1" w:styleId="51">
    <w:name w:val="Сетка таблицы5"/>
    <w:basedOn w:val="a1"/>
    <w:next w:val="afa"/>
    <w:rsid w:val="00C07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a"/>
    <w:rsid w:val="00C070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C07076"/>
  </w:style>
  <w:style w:type="table" w:customStyle="1" w:styleId="111">
    <w:name w:val="Сетка таблицы11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C07076"/>
  </w:style>
  <w:style w:type="table" w:customStyle="1" w:styleId="310">
    <w:name w:val="Сетка таблицы31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C07076"/>
  </w:style>
  <w:style w:type="table" w:customStyle="1" w:styleId="410">
    <w:name w:val="Сетка таблицы41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C07076"/>
  </w:style>
  <w:style w:type="table" w:customStyle="1" w:styleId="6">
    <w:name w:val="Сетка таблицы6"/>
    <w:basedOn w:val="a1"/>
    <w:next w:val="afa"/>
    <w:rsid w:val="00C07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a"/>
    <w:rsid w:val="00C070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C07076"/>
  </w:style>
  <w:style w:type="table" w:customStyle="1" w:styleId="121">
    <w:name w:val="Сетка таблицы12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C07076"/>
  </w:style>
  <w:style w:type="table" w:customStyle="1" w:styleId="32">
    <w:name w:val="Сетка таблицы32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C07076"/>
  </w:style>
  <w:style w:type="table" w:customStyle="1" w:styleId="420">
    <w:name w:val="Сетка таблицы42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C07076"/>
  </w:style>
  <w:style w:type="table" w:customStyle="1" w:styleId="7">
    <w:name w:val="Сетка таблицы7"/>
    <w:basedOn w:val="a1"/>
    <w:next w:val="afa"/>
    <w:rsid w:val="00C07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a"/>
    <w:rsid w:val="00C070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C07076"/>
  </w:style>
  <w:style w:type="table" w:customStyle="1" w:styleId="131">
    <w:name w:val="Сетка таблицы13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C07076"/>
  </w:style>
  <w:style w:type="table" w:customStyle="1" w:styleId="33">
    <w:name w:val="Сетка таблицы33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C07076"/>
  </w:style>
  <w:style w:type="table" w:customStyle="1" w:styleId="43">
    <w:name w:val="Сетка таблицы43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C07076"/>
  </w:style>
  <w:style w:type="table" w:customStyle="1" w:styleId="8">
    <w:name w:val="Сетка таблицы8"/>
    <w:basedOn w:val="a1"/>
    <w:next w:val="afa"/>
    <w:rsid w:val="00C07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a"/>
    <w:rsid w:val="00C070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C07076"/>
  </w:style>
  <w:style w:type="table" w:customStyle="1" w:styleId="141">
    <w:name w:val="Сетка таблицы14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C07076"/>
  </w:style>
  <w:style w:type="table" w:customStyle="1" w:styleId="34">
    <w:name w:val="Сетка таблицы34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C07076"/>
  </w:style>
  <w:style w:type="table" w:customStyle="1" w:styleId="44">
    <w:name w:val="Сетка таблицы44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C07076"/>
  </w:style>
  <w:style w:type="table" w:customStyle="1" w:styleId="9">
    <w:name w:val="Сетка таблицы9"/>
    <w:basedOn w:val="a1"/>
    <w:next w:val="afa"/>
    <w:rsid w:val="00C070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a"/>
    <w:rsid w:val="00C070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C07076"/>
  </w:style>
  <w:style w:type="table" w:customStyle="1" w:styleId="151">
    <w:name w:val="Сетка таблицы15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C07076"/>
  </w:style>
  <w:style w:type="table" w:customStyle="1" w:styleId="35">
    <w:name w:val="Сетка таблицы35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C07076"/>
  </w:style>
  <w:style w:type="table" w:customStyle="1" w:styleId="45">
    <w:name w:val="Сетка таблицы45"/>
    <w:basedOn w:val="a1"/>
    <w:next w:val="afa"/>
    <w:rsid w:val="00C0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C070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C07076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C07076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0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2">
    <w:name w:val="Основной текст 31"/>
    <w:basedOn w:val="a"/>
    <w:rsid w:val="00C0707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910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rp365.ru/reestr?egrp=70:18:0000006:15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A442468-4DAB-4C68-9006-848D9AD6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16</Pages>
  <Words>4224</Words>
  <Characters>24080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2020-11-29T09:33:00Z</cp:lastPrinted>
  <dcterms:created xsi:type="dcterms:W3CDTF">2025-11-11T07:22:00Z</dcterms:created>
  <dcterms:modified xsi:type="dcterms:W3CDTF">2026-07-30T05:17:00Z</dcterms:modified>
</cp:coreProperties>
</file>