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655" w:rsidRPr="00194338" w:rsidRDefault="002257DD" w:rsidP="00194338">
      <w:pPr>
        <w:jc w:val="center"/>
        <w:rPr>
          <w:b/>
          <w:sz w:val="28"/>
        </w:rPr>
      </w:pPr>
      <w:bookmarkStart w:id="0" w:name="OLE_LINK15"/>
      <w:bookmarkStart w:id="1" w:name="OLE_LINK14"/>
      <w:r>
        <w:rPr>
          <w:b/>
          <w:sz w:val="28"/>
        </w:rPr>
        <w:t xml:space="preserve">  </w:t>
      </w:r>
      <w:r w:rsidR="002117B0" w:rsidRPr="00194338">
        <w:rPr>
          <w:b/>
          <w:noProof/>
          <w:sz w:val="28"/>
        </w:rPr>
        <w:drawing>
          <wp:inline distT="0" distB="0" distL="0" distR="0">
            <wp:extent cx="565785" cy="79184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785" cy="791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</w:p>
    <w:p w:rsidR="005E6655" w:rsidRDefault="002117B0" w:rsidP="00194338">
      <w:pPr>
        <w:jc w:val="center"/>
        <w:rPr>
          <w:b/>
          <w:sz w:val="28"/>
        </w:rPr>
      </w:pPr>
      <w:r>
        <w:rPr>
          <w:b/>
          <w:sz w:val="28"/>
        </w:rPr>
        <w:t>АДМИНИСТРАЦИЯ ГОРОДА КЕДРОВОГО</w:t>
      </w:r>
    </w:p>
    <w:p w:rsidR="00194338" w:rsidRDefault="00194338" w:rsidP="00194338">
      <w:pPr>
        <w:jc w:val="center"/>
        <w:rPr>
          <w:b/>
          <w:sz w:val="28"/>
        </w:rPr>
      </w:pPr>
    </w:p>
    <w:p w:rsidR="005E6655" w:rsidRDefault="002117B0" w:rsidP="00194338">
      <w:pPr>
        <w:pStyle w:val="4"/>
        <w:spacing w:before="0" w:after="0"/>
        <w:jc w:val="center"/>
        <w:rPr>
          <w:sz w:val="36"/>
        </w:rPr>
      </w:pPr>
      <w:r>
        <w:rPr>
          <w:sz w:val="36"/>
        </w:rPr>
        <w:t>ПОСТАНОВЛЕНИЕ</w:t>
      </w:r>
    </w:p>
    <w:p w:rsidR="005E6655" w:rsidRDefault="005E6655" w:rsidP="00194338"/>
    <w:p w:rsidR="005E6655" w:rsidRPr="0081639C" w:rsidRDefault="0081639C" w:rsidP="00194338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09 августа </w:t>
      </w:r>
      <w:r w:rsidR="00194338">
        <w:rPr>
          <w:rFonts w:ascii="Times New Roman" w:hAnsi="Times New Roman"/>
        </w:rPr>
        <w:t xml:space="preserve">2024 г.      </w:t>
      </w:r>
      <w:r w:rsidR="002117B0">
        <w:rPr>
          <w:rFonts w:ascii="Times New Roman" w:hAnsi="Times New Roman"/>
        </w:rPr>
        <w:t xml:space="preserve">                        </w:t>
      </w:r>
      <w:r w:rsidR="00F817C5">
        <w:rPr>
          <w:rFonts w:ascii="Times New Roman" w:hAnsi="Times New Roman"/>
        </w:rPr>
        <w:t xml:space="preserve"> </w:t>
      </w:r>
      <w:r w:rsidR="002117B0">
        <w:rPr>
          <w:rFonts w:ascii="Times New Roman" w:hAnsi="Times New Roman"/>
        </w:rPr>
        <w:t xml:space="preserve">           </w:t>
      </w:r>
      <w:r w:rsidR="00194338"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   </w:t>
      </w:r>
      <w:r w:rsidR="002257DD"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</w:rPr>
        <w:t xml:space="preserve"> </w:t>
      </w:r>
      <w:r w:rsidR="002117B0">
        <w:rPr>
          <w:rFonts w:ascii="Times New Roman" w:hAnsi="Times New Roman"/>
        </w:rPr>
        <w:t xml:space="preserve"> № </w:t>
      </w:r>
      <w:r w:rsidRPr="0081639C">
        <w:rPr>
          <w:rFonts w:ascii="Times New Roman" w:hAnsi="Times New Roman"/>
          <w:u w:val="single"/>
        </w:rPr>
        <w:t>255</w:t>
      </w:r>
    </w:p>
    <w:p w:rsidR="00194338" w:rsidRDefault="00194338" w:rsidP="00194338">
      <w:pPr>
        <w:pStyle w:val="5"/>
        <w:spacing w:before="0" w:after="0"/>
        <w:jc w:val="center"/>
        <w:rPr>
          <w:i w:val="0"/>
          <w:sz w:val="24"/>
        </w:rPr>
      </w:pPr>
    </w:p>
    <w:p w:rsidR="005E6655" w:rsidRDefault="002117B0" w:rsidP="00194338">
      <w:pPr>
        <w:pStyle w:val="5"/>
        <w:spacing w:before="0" w:after="0"/>
        <w:jc w:val="center"/>
        <w:rPr>
          <w:i w:val="0"/>
          <w:sz w:val="24"/>
        </w:rPr>
      </w:pPr>
      <w:r>
        <w:rPr>
          <w:i w:val="0"/>
          <w:sz w:val="24"/>
        </w:rPr>
        <w:t>Томская область</w:t>
      </w:r>
    </w:p>
    <w:p w:rsidR="005E6655" w:rsidRDefault="002117B0" w:rsidP="00194338">
      <w:pPr>
        <w:jc w:val="center"/>
        <w:rPr>
          <w:b/>
        </w:rPr>
      </w:pPr>
      <w:r>
        <w:rPr>
          <w:b/>
        </w:rPr>
        <w:t>г. Кедровый</w:t>
      </w:r>
    </w:p>
    <w:p w:rsidR="00194338" w:rsidRDefault="00194338" w:rsidP="00194338">
      <w:pPr>
        <w:jc w:val="center"/>
        <w:rPr>
          <w:b/>
        </w:rPr>
      </w:pPr>
    </w:p>
    <w:p w:rsidR="005E6655" w:rsidRDefault="00194338" w:rsidP="00194338">
      <w:pPr>
        <w:jc w:val="center"/>
        <w:rPr>
          <w:b/>
        </w:rPr>
      </w:pPr>
      <w:r>
        <w:rPr>
          <w:rFonts w:ascii="Times New Roman" w:hAnsi="Times New Roman"/>
        </w:rPr>
        <w:t>О внес</w:t>
      </w:r>
      <w:bookmarkStart w:id="2" w:name="OLE_LINK110"/>
      <w:bookmarkStart w:id="3" w:name="OLE_LINK109"/>
      <w:bookmarkStart w:id="4" w:name="OLE_LINK108"/>
      <w:r>
        <w:rPr>
          <w:rFonts w:ascii="Times New Roman" w:hAnsi="Times New Roman"/>
        </w:rPr>
        <w:t xml:space="preserve">ении изменений в постановление Администрации города Кедрового от 10.11.2020 № 380 </w:t>
      </w:r>
      <w:bookmarkEnd w:id="2"/>
      <w:bookmarkEnd w:id="3"/>
      <w:bookmarkEnd w:id="4"/>
      <w:r>
        <w:rPr>
          <w:rFonts w:ascii="Times New Roman" w:hAnsi="Times New Roman"/>
        </w:rPr>
        <w:t>«</w:t>
      </w:r>
      <w:bookmarkStart w:id="5" w:name="_Hlk506393044"/>
      <w:bookmarkStart w:id="6" w:name="OLE_LINK59"/>
      <w:bookmarkStart w:id="7" w:name="OLE_LINK61"/>
      <w:bookmarkStart w:id="8" w:name="OLE_LINK60"/>
      <w:bookmarkStart w:id="9" w:name="_Hlk506393094"/>
      <w:bookmarkStart w:id="10" w:name="OLE_LINK58"/>
      <w:r>
        <w:t>Об утверждении муниципальной программы «Развитие образования и организация отдыха детей в каникулярное время на территории муниципального образования «Город Кедровый»</w:t>
      </w:r>
      <w:bookmarkEnd w:id="5"/>
      <w:bookmarkEnd w:id="6"/>
      <w:bookmarkEnd w:id="7"/>
      <w:bookmarkEnd w:id="8"/>
      <w:bookmarkEnd w:id="9"/>
      <w:bookmarkEnd w:id="10"/>
    </w:p>
    <w:p w:rsidR="005E6655" w:rsidRDefault="005E6655" w:rsidP="00194338">
      <w:pPr>
        <w:pStyle w:val="ConsPlusTitle"/>
        <w:ind w:right="125"/>
        <w:rPr>
          <w:b w:val="0"/>
        </w:rPr>
      </w:pPr>
    </w:p>
    <w:p w:rsidR="005E6655" w:rsidRDefault="002117B0" w:rsidP="00194338">
      <w:pPr>
        <w:ind w:right="125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 соответствии со статьей 179 Бюджетного кодекса Российской Федерации, решением Думы города Кедрового от 25.12.2023 № 62 «О бюджете города Кедрового на 2024 год и на плановый период 2025 и 2026 годов», постановлением Администрации города Кедрового от 01.09.2020 №301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</w:t>
      </w:r>
      <w:r w:rsidR="00194338">
        <w:rPr>
          <w:rFonts w:ascii="Times New Roman" w:hAnsi="Times New Roman"/>
          <w:bCs/>
        </w:rPr>
        <w:t>торинга за ходом их реализации»</w:t>
      </w:r>
    </w:p>
    <w:p w:rsidR="005E6655" w:rsidRDefault="005E6655" w:rsidP="00194338">
      <w:pPr>
        <w:pStyle w:val="ConsPlusNormal"/>
        <w:jc w:val="center"/>
        <w:rPr>
          <w:rFonts w:ascii="Times New Roman" w:hAnsi="Times New Roman"/>
          <w:sz w:val="24"/>
        </w:rPr>
      </w:pPr>
    </w:p>
    <w:p w:rsidR="005E6655" w:rsidRDefault="002117B0" w:rsidP="00194338">
      <w:pPr>
        <w:pStyle w:val="ConsPlusNormal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ПОСТАНОВЛЯЕТ:</w:t>
      </w:r>
    </w:p>
    <w:p w:rsidR="005E6655" w:rsidRDefault="005E6655" w:rsidP="00194338">
      <w:pPr>
        <w:jc w:val="center"/>
        <w:rPr>
          <w:rFonts w:ascii="Times New Roman" w:hAnsi="Times New Roman"/>
        </w:rPr>
      </w:pPr>
    </w:p>
    <w:p w:rsidR="005E6655" w:rsidRDefault="002117B0" w:rsidP="00194338">
      <w:pPr>
        <w:tabs>
          <w:tab w:val="left" w:pos="480"/>
        </w:tabs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194338">
        <w:rPr>
          <w:rFonts w:ascii="Times New Roman" w:hAnsi="Times New Roman"/>
        </w:rPr>
        <w:t> </w:t>
      </w:r>
      <w:r>
        <w:rPr>
          <w:rFonts w:ascii="Times New Roman" w:hAnsi="Times New Roman"/>
        </w:rPr>
        <w:t>Внести в муниципальную программу «</w:t>
      </w:r>
      <w:r>
        <w:t>Развитие образования и организация отдыха детей в каникулярное время на территории муниципального образования «Город Кедровый</w:t>
      </w:r>
      <w:r>
        <w:rPr>
          <w:rFonts w:ascii="Times New Roman" w:hAnsi="Times New Roman"/>
        </w:rPr>
        <w:t>», утверждённую постановлением Администрации города Кедрового от 10.11.2020 № 380, (далее – Программа), следующие изменения:</w:t>
      </w:r>
    </w:p>
    <w:p w:rsidR="005E6655" w:rsidRDefault="002117B0" w:rsidP="00194338">
      <w:pPr>
        <w:tabs>
          <w:tab w:val="left" w:pos="0"/>
          <w:tab w:val="left" w:pos="720"/>
        </w:tabs>
        <w:ind w:firstLine="709"/>
      </w:pPr>
      <w:r>
        <w:t>1) Раздел 1 Программы изложить в новой редакции:</w:t>
      </w:r>
    </w:p>
    <w:p w:rsidR="005E6655" w:rsidRDefault="002257DD" w:rsidP="00194338">
      <w:pPr>
        <w:ind w:rightChars="15" w:right="3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«1. ПАСПОРТ</w:t>
      </w:r>
      <w:r w:rsidR="002117B0">
        <w:rPr>
          <w:rFonts w:ascii="Times New Roman" w:hAnsi="Times New Roman"/>
          <w:b/>
        </w:rPr>
        <w:t xml:space="preserve"> </w:t>
      </w:r>
    </w:p>
    <w:p w:rsidR="005E6655" w:rsidRDefault="002117B0" w:rsidP="00194338">
      <w:pPr>
        <w:ind w:rightChars="15" w:right="3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муниципальной программы</w:t>
      </w:r>
    </w:p>
    <w:p w:rsidR="005E6655" w:rsidRDefault="002117B0" w:rsidP="00194338">
      <w:pPr>
        <w:ind w:rightChars="15" w:right="3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«Развитие образования и организация отдыха детей в каникулярное время на территории муниципального образования «Город Кедровый»</w:t>
      </w:r>
    </w:p>
    <w:tbl>
      <w:tblPr>
        <w:tblpPr w:leftFromText="180" w:rightFromText="180" w:vertAnchor="text" w:tblpY="1"/>
        <w:tblOverlap w:val="never"/>
        <w:tblW w:w="50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0"/>
        <w:gridCol w:w="2313"/>
        <w:gridCol w:w="1941"/>
        <w:gridCol w:w="413"/>
        <w:gridCol w:w="438"/>
        <w:gridCol w:w="454"/>
        <w:gridCol w:w="251"/>
        <w:gridCol w:w="321"/>
        <w:gridCol w:w="386"/>
        <w:gridCol w:w="189"/>
        <w:gridCol w:w="518"/>
        <w:gridCol w:w="55"/>
        <w:gridCol w:w="657"/>
        <w:gridCol w:w="659"/>
        <w:gridCol w:w="51"/>
        <w:gridCol w:w="676"/>
      </w:tblGrid>
      <w:tr w:rsidR="005E6655" w:rsidTr="00194338">
        <w:trPr>
          <w:trHeight w:val="274"/>
        </w:trPr>
        <w:tc>
          <w:tcPr>
            <w:tcW w:w="21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  <w:r w:rsidR="0019433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87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3597" w:type="pct"/>
            <w:gridSpan w:val="14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образования и организация отдыха детей в каникулярное время на территории муниципального образования «Город Кедровый» (далее - Программа)</w:t>
            </w:r>
          </w:p>
        </w:tc>
      </w:tr>
      <w:tr w:rsidR="005E6655" w:rsidTr="00194338">
        <w:trPr>
          <w:trHeight w:val="274"/>
        </w:trPr>
        <w:tc>
          <w:tcPr>
            <w:tcW w:w="21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="0019433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87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Ответственный исполнитель муниципальной программы</w:t>
            </w:r>
          </w:p>
        </w:tc>
        <w:tc>
          <w:tcPr>
            <w:tcW w:w="3597" w:type="pct"/>
            <w:gridSpan w:val="14"/>
          </w:tcPr>
          <w:p w:rsidR="005E6655" w:rsidRDefault="002117B0" w:rsidP="00194338">
            <w:pPr>
              <w:keepNext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</w:tr>
      <w:tr w:rsidR="005E6655" w:rsidTr="00194338">
        <w:trPr>
          <w:trHeight w:val="274"/>
        </w:trPr>
        <w:tc>
          <w:tcPr>
            <w:tcW w:w="21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19433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87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Соисполнители муниципальной программы</w:t>
            </w:r>
          </w:p>
        </w:tc>
        <w:tc>
          <w:tcPr>
            <w:tcW w:w="3597" w:type="pct"/>
            <w:gridSpan w:val="14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</w:tr>
      <w:tr w:rsidR="005E6655" w:rsidTr="00194338">
        <w:trPr>
          <w:trHeight w:val="274"/>
        </w:trPr>
        <w:tc>
          <w:tcPr>
            <w:tcW w:w="21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="0019433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87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Участники </w:t>
            </w:r>
          </w:p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муниципальной программы</w:t>
            </w:r>
          </w:p>
        </w:tc>
        <w:tc>
          <w:tcPr>
            <w:tcW w:w="3597" w:type="pct"/>
            <w:gridSpan w:val="14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 Муниципальное казенное образовательное учреждение средняя общеобразовательная школа №1 г. Кедрового (МКОУ СОШ №1 г. Кедрового);</w:t>
            </w:r>
          </w:p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 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Пудинская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средняя общеобразовательная школа (МКОУ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Пудинская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СОШ);</w:t>
            </w:r>
          </w:p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 Муниципальное казенное дошкольное образовательное учреждение детский сад №1 «Родничок» г. Кедрового (МКДОУ детский сад №1 «Родничок»);</w:t>
            </w:r>
          </w:p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4. Муниципальное казенное образовательное учреждение дополнительного образования «Детская школа искусств» г. Кедрового </w:t>
            </w:r>
          </w:p>
        </w:tc>
      </w:tr>
      <w:tr w:rsidR="005E6655" w:rsidTr="00194338">
        <w:trPr>
          <w:trHeight w:val="274"/>
        </w:trPr>
        <w:tc>
          <w:tcPr>
            <w:tcW w:w="21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="0019433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87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Цель социально-экономического развития муниципального образования «Город Кедровый», на реализацию которой направлена муниципальная программа</w:t>
            </w:r>
          </w:p>
        </w:tc>
        <w:tc>
          <w:tcPr>
            <w:tcW w:w="3597" w:type="pct"/>
            <w:gridSpan w:val="14"/>
          </w:tcPr>
          <w:p w:rsidR="005E6655" w:rsidRDefault="005E6655" w:rsidP="00194338">
            <w:pPr>
              <w:pStyle w:val="af1"/>
              <w:spacing w:after="0"/>
              <w:ind w:rightChars="15" w:right="36"/>
              <w:rPr>
                <w:spacing w:val="-4"/>
                <w:sz w:val="16"/>
                <w:szCs w:val="16"/>
              </w:rPr>
            </w:pPr>
          </w:p>
          <w:p w:rsidR="005E6655" w:rsidRDefault="002117B0" w:rsidP="000861EC">
            <w:pPr>
              <w:pStyle w:val="af1"/>
              <w:spacing w:after="0"/>
              <w:ind w:rightChars="15" w:right="36"/>
              <w:rPr>
                <w:bCs/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Формирование благоприятной социальной среды, обеспечивающей повышение качества жизни населения</w:t>
            </w:r>
          </w:p>
        </w:tc>
      </w:tr>
      <w:tr w:rsidR="005E6655" w:rsidTr="00194338">
        <w:trPr>
          <w:trHeight w:val="702"/>
        </w:trPr>
        <w:tc>
          <w:tcPr>
            <w:tcW w:w="21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="0019433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87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Цель программы</w:t>
            </w:r>
          </w:p>
        </w:tc>
        <w:tc>
          <w:tcPr>
            <w:tcW w:w="3597" w:type="pct"/>
            <w:gridSpan w:val="14"/>
          </w:tcPr>
          <w:p w:rsidR="005E6655" w:rsidRDefault="002117B0" w:rsidP="00194338">
            <w:pPr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Повышение качества и доступности образования и </w:t>
            </w:r>
            <w:r>
              <w:rPr>
                <w:rFonts w:ascii="Times New Roman" w:hAnsi="Times New Roman"/>
                <w:bCs/>
                <w:sz w:val="16"/>
                <w:szCs w:val="16"/>
              </w:rPr>
              <w:t xml:space="preserve">отдыха детей в каникулярное время </w:t>
            </w:r>
            <w:r>
              <w:rPr>
                <w:rFonts w:ascii="Times New Roman" w:hAnsi="Times New Roman"/>
                <w:sz w:val="16"/>
                <w:szCs w:val="16"/>
              </w:rPr>
              <w:t>на территории муниципального образования «Город Кедровый»</w:t>
            </w:r>
          </w:p>
        </w:tc>
      </w:tr>
      <w:tr w:rsidR="00194338" w:rsidTr="00194338">
        <w:trPr>
          <w:trHeight w:val="251"/>
        </w:trPr>
        <w:tc>
          <w:tcPr>
            <w:tcW w:w="216" w:type="pct"/>
            <w:vMerge w:val="restar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7</w:t>
            </w:r>
            <w:r w:rsidR="00194338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187" w:type="pct"/>
            <w:vMerge w:val="restar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 муниципальной программы и их значения (с детализацией по годам реализации)</w:t>
            </w:r>
          </w:p>
        </w:tc>
        <w:tc>
          <w:tcPr>
            <w:tcW w:w="1208" w:type="pct"/>
            <w:gridSpan w:val="2"/>
          </w:tcPr>
          <w:p w:rsidR="005E6655" w:rsidRDefault="002117B0" w:rsidP="00194338">
            <w:pPr>
              <w:suppressAutoHyphens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</w:t>
            </w:r>
          </w:p>
        </w:tc>
        <w:tc>
          <w:tcPr>
            <w:tcW w:w="458" w:type="pct"/>
            <w:gridSpan w:val="2"/>
            <w:vAlign w:val="center"/>
          </w:tcPr>
          <w:p w:rsidR="005E6655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  <w:p w:rsidR="005E6655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(оценка)</w:t>
            </w:r>
          </w:p>
        </w:tc>
        <w:tc>
          <w:tcPr>
            <w:tcW w:w="294" w:type="pct"/>
            <w:gridSpan w:val="2"/>
            <w:vAlign w:val="center"/>
          </w:tcPr>
          <w:p w:rsidR="005E6655" w:rsidRDefault="002117B0" w:rsidP="00194338">
            <w:pPr>
              <w:tabs>
                <w:tab w:val="left" w:pos="810"/>
              </w:tabs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295" w:type="pct"/>
            <w:gridSpan w:val="2"/>
            <w:vAlign w:val="center"/>
          </w:tcPr>
          <w:p w:rsidR="005E6655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</w:t>
            </w:r>
            <w:r w:rsidR="0019433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294" w:type="pct"/>
            <w:gridSpan w:val="2"/>
            <w:vAlign w:val="center"/>
          </w:tcPr>
          <w:p w:rsidR="005E6655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</w:t>
            </w:r>
            <w:r w:rsidR="0019433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337" w:type="pct"/>
            <w:vAlign w:val="center"/>
          </w:tcPr>
          <w:p w:rsidR="005E6655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</w:t>
            </w:r>
            <w:r w:rsidR="00194338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338" w:type="pct"/>
            <w:vAlign w:val="center"/>
          </w:tcPr>
          <w:p w:rsidR="005E6655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373" w:type="pct"/>
            <w:gridSpan w:val="2"/>
            <w:vAlign w:val="center"/>
          </w:tcPr>
          <w:p w:rsidR="005E6655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194338" w:rsidTr="00194338">
        <w:trPr>
          <w:trHeight w:val="251"/>
        </w:trPr>
        <w:tc>
          <w:tcPr>
            <w:tcW w:w="216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7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8" w:type="pct"/>
            <w:gridSpan w:val="2"/>
          </w:tcPr>
          <w:p w:rsidR="005E6655" w:rsidRDefault="002117B0" w:rsidP="00194338">
            <w:pPr>
              <w:keepNext/>
              <w:tabs>
                <w:tab w:val="left" w:pos="470"/>
              </w:tabs>
              <w:ind w:left="44"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1.Доля детей в возрасте 1-6 лет, состоящих на учете для определения в муниципальные дошкольные образовательные организации, в общей численности детей в возрасте 1-6 лет, %</w:t>
            </w:r>
          </w:p>
        </w:tc>
        <w:tc>
          <w:tcPr>
            <w:tcW w:w="458" w:type="pct"/>
            <w:gridSpan w:val="2"/>
            <w:vAlign w:val="center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6,9</w:t>
            </w:r>
          </w:p>
        </w:tc>
        <w:tc>
          <w:tcPr>
            <w:tcW w:w="294" w:type="pct"/>
            <w:gridSpan w:val="2"/>
            <w:vAlign w:val="center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6,9</w:t>
            </w:r>
          </w:p>
        </w:tc>
        <w:tc>
          <w:tcPr>
            <w:tcW w:w="295" w:type="pct"/>
            <w:gridSpan w:val="2"/>
            <w:vAlign w:val="center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6,9</w:t>
            </w:r>
          </w:p>
        </w:tc>
        <w:tc>
          <w:tcPr>
            <w:tcW w:w="294" w:type="pct"/>
            <w:gridSpan w:val="2"/>
            <w:vAlign w:val="center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6,9</w:t>
            </w:r>
          </w:p>
        </w:tc>
        <w:tc>
          <w:tcPr>
            <w:tcW w:w="337" w:type="pct"/>
            <w:vAlign w:val="center"/>
          </w:tcPr>
          <w:p w:rsidR="005E6655" w:rsidRPr="000259D2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59D2">
              <w:rPr>
                <w:rFonts w:ascii="Times New Roman" w:hAnsi="Times New Roman"/>
                <w:sz w:val="16"/>
                <w:szCs w:val="16"/>
              </w:rPr>
              <w:t>2,8</w:t>
            </w:r>
          </w:p>
        </w:tc>
        <w:tc>
          <w:tcPr>
            <w:tcW w:w="338" w:type="pct"/>
            <w:vAlign w:val="center"/>
          </w:tcPr>
          <w:p w:rsidR="005E6655" w:rsidRPr="000259D2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59D2">
              <w:rPr>
                <w:rFonts w:ascii="Times New Roman" w:hAnsi="Times New Roman"/>
                <w:sz w:val="16"/>
                <w:szCs w:val="16"/>
              </w:rPr>
              <w:t>2,5</w:t>
            </w:r>
          </w:p>
        </w:tc>
        <w:tc>
          <w:tcPr>
            <w:tcW w:w="373" w:type="pct"/>
            <w:gridSpan w:val="2"/>
            <w:vAlign w:val="center"/>
          </w:tcPr>
          <w:p w:rsidR="005E6655" w:rsidRPr="000259D2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59D2">
              <w:rPr>
                <w:rFonts w:ascii="Times New Roman" w:hAnsi="Times New Roman"/>
                <w:sz w:val="16"/>
                <w:szCs w:val="16"/>
              </w:rPr>
              <w:t>2,3</w:t>
            </w:r>
          </w:p>
        </w:tc>
      </w:tr>
      <w:tr w:rsidR="00194338" w:rsidTr="00194338">
        <w:trPr>
          <w:trHeight w:val="251"/>
        </w:trPr>
        <w:tc>
          <w:tcPr>
            <w:tcW w:w="216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7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8" w:type="pct"/>
            <w:gridSpan w:val="2"/>
          </w:tcPr>
          <w:p w:rsidR="005E6655" w:rsidRDefault="002117B0" w:rsidP="00194338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Доля выпускников муниципальных общеобразовательных организаций, не получивших аттестат о среднем (полном) образовании, в общей численности выпускников муниципальных общеобразовательных организаций, %</w:t>
            </w:r>
          </w:p>
        </w:tc>
        <w:tc>
          <w:tcPr>
            <w:tcW w:w="458" w:type="pct"/>
            <w:gridSpan w:val="2"/>
            <w:vAlign w:val="center"/>
          </w:tcPr>
          <w:p w:rsidR="005E6655" w:rsidRDefault="002117B0" w:rsidP="00194338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94" w:type="pct"/>
            <w:gridSpan w:val="2"/>
            <w:vAlign w:val="center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95" w:type="pct"/>
            <w:gridSpan w:val="2"/>
            <w:vAlign w:val="center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294" w:type="pct"/>
            <w:gridSpan w:val="2"/>
            <w:vAlign w:val="center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37" w:type="pct"/>
            <w:vAlign w:val="center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38" w:type="pct"/>
            <w:vAlign w:val="center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73" w:type="pct"/>
            <w:gridSpan w:val="2"/>
            <w:vAlign w:val="center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194338" w:rsidTr="00194338">
        <w:trPr>
          <w:trHeight w:val="251"/>
        </w:trPr>
        <w:tc>
          <w:tcPr>
            <w:tcW w:w="216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7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08" w:type="pct"/>
            <w:gridSpan w:val="2"/>
          </w:tcPr>
          <w:p w:rsidR="005E6655" w:rsidRDefault="002117B0" w:rsidP="00194338">
            <w:pPr>
              <w:pStyle w:val="afc"/>
              <w:spacing w:after="0" w:line="240" w:lineRule="auto"/>
              <w:ind w:left="0" w:rightChars="15" w:right="36"/>
              <w:contextualSpacing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3.Доля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этой возрастной группы, %</w:t>
            </w:r>
          </w:p>
        </w:tc>
        <w:tc>
          <w:tcPr>
            <w:tcW w:w="458" w:type="pct"/>
            <w:gridSpan w:val="2"/>
            <w:vAlign w:val="center"/>
          </w:tcPr>
          <w:p w:rsidR="005E6655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294" w:type="pct"/>
            <w:gridSpan w:val="2"/>
            <w:vAlign w:val="center"/>
          </w:tcPr>
          <w:p w:rsidR="005E6655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</w:t>
            </w:r>
          </w:p>
        </w:tc>
        <w:tc>
          <w:tcPr>
            <w:tcW w:w="295" w:type="pct"/>
            <w:gridSpan w:val="2"/>
            <w:vAlign w:val="center"/>
          </w:tcPr>
          <w:p w:rsidR="005E6655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294" w:type="pct"/>
            <w:gridSpan w:val="2"/>
            <w:vAlign w:val="center"/>
          </w:tcPr>
          <w:p w:rsidR="005E6655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78,5</w:t>
            </w:r>
          </w:p>
        </w:tc>
        <w:tc>
          <w:tcPr>
            <w:tcW w:w="337" w:type="pct"/>
            <w:vAlign w:val="center"/>
          </w:tcPr>
          <w:p w:rsidR="005E6655" w:rsidRPr="000259D2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59D2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338" w:type="pct"/>
            <w:vAlign w:val="center"/>
          </w:tcPr>
          <w:p w:rsidR="005E6655" w:rsidRPr="000259D2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59D2">
              <w:rPr>
                <w:rFonts w:ascii="Times New Roman" w:hAnsi="Times New Roman"/>
                <w:sz w:val="16"/>
                <w:szCs w:val="16"/>
              </w:rPr>
              <w:t>83</w:t>
            </w:r>
          </w:p>
        </w:tc>
        <w:tc>
          <w:tcPr>
            <w:tcW w:w="373" w:type="pct"/>
            <w:gridSpan w:val="2"/>
            <w:vAlign w:val="center"/>
          </w:tcPr>
          <w:p w:rsidR="005E6655" w:rsidRPr="000259D2" w:rsidRDefault="002117B0" w:rsidP="00194338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59D2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</w:tr>
      <w:tr w:rsidR="005E6655" w:rsidTr="00194338">
        <w:trPr>
          <w:trHeight w:val="251"/>
        </w:trPr>
        <w:tc>
          <w:tcPr>
            <w:tcW w:w="21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187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Подпрограммы</w:t>
            </w:r>
          </w:p>
        </w:tc>
        <w:tc>
          <w:tcPr>
            <w:tcW w:w="3597" w:type="pct"/>
            <w:gridSpan w:val="14"/>
          </w:tcPr>
          <w:p w:rsidR="005E6655" w:rsidRDefault="002117B0" w:rsidP="00194338">
            <w:pPr>
              <w:numPr>
                <w:ilvl w:val="0"/>
                <w:numId w:val="2"/>
              </w:num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Подпрограмма «Развитие дошкольного образования»; </w:t>
            </w:r>
          </w:p>
          <w:p w:rsidR="005E6655" w:rsidRDefault="002117B0" w:rsidP="00194338">
            <w:pPr>
              <w:numPr>
                <w:ilvl w:val="0"/>
                <w:numId w:val="2"/>
              </w:num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Подпрограмма «Развитие общего образования»; </w:t>
            </w:r>
          </w:p>
          <w:p w:rsidR="005E6655" w:rsidRDefault="002117B0" w:rsidP="00194338">
            <w:pPr>
              <w:numPr>
                <w:ilvl w:val="0"/>
                <w:numId w:val="2"/>
              </w:num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Подпрограмма «Развитие дополнительного образования»; </w:t>
            </w:r>
          </w:p>
          <w:p w:rsidR="005E6655" w:rsidRDefault="002117B0" w:rsidP="00194338">
            <w:pPr>
              <w:numPr>
                <w:ilvl w:val="0"/>
                <w:numId w:val="2"/>
              </w:numPr>
              <w:ind w:rightChars="15" w:right="36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16"/>
                <w:szCs w:val="16"/>
              </w:rPr>
              <w:t>Утратил силу с 16.06.2022</w:t>
            </w:r>
          </w:p>
          <w:p w:rsidR="005E6655" w:rsidRDefault="002117B0" w:rsidP="00194338">
            <w:pPr>
              <w:numPr>
                <w:ilvl w:val="0"/>
                <w:numId w:val="2"/>
              </w:num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Подпрограмма «Организация отдыха детей в каникулярное время»;</w:t>
            </w:r>
          </w:p>
          <w:p w:rsidR="005E6655" w:rsidRDefault="002117B0" w:rsidP="00194338">
            <w:pPr>
              <w:numPr>
                <w:ilvl w:val="0"/>
                <w:numId w:val="2"/>
              </w:numPr>
              <w:suppressAutoHyphens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Подпрограмма «Создание условий для реализации муниципальной программы»</w:t>
            </w:r>
          </w:p>
        </w:tc>
      </w:tr>
      <w:tr w:rsidR="005E6655" w:rsidTr="00194338">
        <w:trPr>
          <w:trHeight w:val="251"/>
        </w:trPr>
        <w:tc>
          <w:tcPr>
            <w:tcW w:w="21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187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Сроки реализации муниципальной программы</w:t>
            </w:r>
          </w:p>
        </w:tc>
        <w:tc>
          <w:tcPr>
            <w:tcW w:w="3597" w:type="pct"/>
            <w:gridSpan w:val="14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2021 - 2026 годы</w:t>
            </w:r>
          </w:p>
        </w:tc>
      </w:tr>
      <w:tr w:rsidR="00194338" w:rsidTr="00194338">
        <w:trPr>
          <w:trHeight w:val="39"/>
        </w:trPr>
        <w:tc>
          <w:tcPr>
            <w:tcW w:w="216" w:type="pct"/>
            <w:vMerge w:val="restar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187" w:type="pct"/>
            <w:vMerge w:val="restar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996" w:type="pct"/>
            <w:vMerge w:val="restar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37" w:type="pct"/>
            <w:gridSpan w:val="2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362" w:type="pct"/>
            <w:gridSpan w:val="2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363" w:type="pct"/>
            <w:gridSpan w:val="2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363" w:type="pct"/>
            <w:gridSpan w:val="2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365" w:type="pct"/>
            <w:gridSpan w:val="2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364" w:type="pct"/>
            <w:gridSpan w:val="2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347" w:type="pct"/>
          </w:tcPr>
          <w:p w:rsidR="005E6655" w:rsidRDefault="002117B0" w:rsidP="00194338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194338" w:rsidTr="00194338">
        <w:trPr>
          <w:trHeight w:val="33"/>
        </w:trPr>
        <w:tc>
          <w:tcPr>
            <w:tcW w:w="216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7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37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757 081,34</w:t>
            </w:r>
          </w:p>
        </w:tc>
        <w:tc>
          <w:tcPr>
            <w:tcW w:w="362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100 432,25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250 023,72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116 511,78</w:t>
            </w:r>
          </w:p>
        </w:tc>
        <w:tc>
          <w:tcPr>
            <w:tcW w:w="365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127 034,51</w:t>
            </w:r>
          </w:p>
        </w:tc>
        <w:tc>
          <w:tcPr>
            <w:tcW w:w="364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81 608,19</w:t>
            </w:r>
          </w:p>
        </w:tc>
        <w:tc>
          <w:tcPr>
            <w:tcW w:w="347" w:type="pct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81 470,89</w:t>
            </w:r>
          </w:p>
        </w:tc>
      </w:tr>
      <w:tr w:rsidR="00194338" w:rsidTr="00194338">
        <w:trPr>
          <w:trHeight w:val="33"/>
        </w:trPr>
        <w:tc>
          <w:tcPr>
            <w:tcW w:w="216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7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Федеральный бюджет (по согласованию)</w:t>
            </w:r>
          </w:p>
        </w:tc>
        <w:tc>
          <w:tcPr>
            <w:tcW w:w="437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142 556,49</w:t>
            </w:r>
          </w:p>
        </w:tc>
        <w:tc>
          <w:tcPr>
            <w:tcW w:w="362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7 747,53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106 956,28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6 999,72</w:t>
            </w:r>
          </w:p>
        </w:tc>
        <w:tc>
          <w:tcPr>
            <w:tcW w:w="365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7 056,00</w:t>
            </w:r>
          </w:p>
        </w:tc>
        <w:tc>
          <w:tcPr>
            <w:tcW w:w="364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6 928,05</w:t>
            </w:r>
          </w:p>
        </w:tc>
        <w:tc>
          <w:tcPr>
            <w:tcW w:w="347" w:type="pct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6 868,91</w:t>
            </w:r>
          </w:p>
        </w:tc>
      </w:tr>
      <w:tr w:rsidR="00194338" w:rsidTr="00194338">
        <w:trPr>
          <w:trHeight w:val="33"/>
        </w:trPr>
        <w:tc>
          <w:tcPr>
            <w:tcW w:w="216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7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Областной бюджет (по согласованию)</w:t>
            </w:r>
          </w:p>
        </w:tc>
        <w:tc>
          <w:tcPr>
            <w:tcW w:w="437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474 170,81</w:t>
            </w:r>
          </w:p>
        </w:tc>
        <w:tc>
          <w:tcPr>
            <w:tcW w:w="362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68 771,09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113 511,15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81 041,63</w:t>
            </w:r>
          </w:p>
        </w:tc>
        <w:tc>
          <w:tcPr>
            <w:tcW w:w="365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90 772,00</w:t>
            </w:r>
          </w:p>
        </w:tc>
        <w:tc>
          <w:tcPr>
            <w:tcW w:w="364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60 045,45</w:t>
            </w:r>
          </w:p>
        </w:tc>
        <w:tc>
          <w:tcPr>
            <w:tcW w:w="347" w:type="pct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60 029,49</w:t>
            </w:r>
          </w:p>
        </w:tc>
      </w:tr>
      <w:tr w:rsidR="00194338" w:rsidTr="00194338">
        <w:trPr>
          <w:trHeight w:val="33"/>
        </w:trPr>
        <w:tc>
          <w:tcPr>
            <w:tcW w:w="216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7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  <w:tc>
          <w:tcPr>
            <w:tcW w:w="437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140 354,05</w:t>
            </w:r>
          </w:p>
        </w:tc>
        <w:tc>
          <w:tcPr>
            <w:tcW w:w="362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23 913,63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29 556,30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28 470,43</w:t>
            </w:r>
          </w:p>
        </w:tc>
        <w:tc>
          <w:tcPr>
            <w:tcW w:w="365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29 206,51</w:t>
            </w:r>
          </w:p>
        </w:tc>
        <w:tc>
          <w:tcPr>
            <w:tcW w:w="364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14 634,69</w:t>
            </w:r>
          </w:p>
        </w:tc>
        <w:tc>
          <w:tcPr>
            <w:tcW w:w="347" w:type="pct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14 572,49</w:t>
            </w:r>
          </w:p>
        </w:tc>
      </w:tr>
      <w:tr w:rsidR="00194338" w:rsidTr="00194338">
        <w:trPr>
          <w:trHeight w:val="33"/>
        </w:trPr>
        <w:tc>
          <w:tcPr>
            <w:tcW w:w="216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7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Внебюджетные источники (по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согласовнию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437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3 211,33</w:t>
            </w:r>
          </w:p>
        </w:tc>
        <w:tc>
          <w:tcPr>
            <w:tcW w:w="362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3 211,33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65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64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47" w:type="pct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194338" w:rsidTr="00194338">
        <w:trPr>
          <w:trHeight w:val="33"/>
        </w:trPr>
        <w:tc>
          <w:tcPr>
            <w:tcW w:w="216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87" w:type="pct"/>
            <w:vMerge/>
          </w:tcPr>
          <w:p w:rsidR="005E6655" w:rsidRDefault="005E6655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6" w:type="pct"/>
          </w:tcPr>
          <w:p w:rsidR="005E6655" w:rsidRDefault="002117B0" w:rsidP="00194338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437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62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63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65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64" w:type="pct"/>
            <w:gridSpan w:val="2"/>
            <w:vAlign w:val="center"/>
          </w:tcPr>
          <w:p w:rsidR="005E6655" w:rsidRDefault="002117B0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347" w:type="pct"/>
            <w:vAlign w:val="center"/>
          </w:tcPr>
          <w:p w:rsidR="00820FA8" w:rsidRDefault="002117B0" w:rsidP="00194338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  <w:p w:rsidR="005E6655" w:rsidRDefault="00820FA8" w:rsidP="00194338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2117B0">
              <w:rPr>
                <w:rFonts w:ascii="Times New Roman" w:hAnsi="Times New Roman"/>
                <w:bCs/>
              </w:rPr>
              <w:t>»</w:t>
            </w:r>
            <w:r>
              <w:rPr>
                <w:rFonts w:ascii="Times New Roman" w:hAnsi="Times New Roman"/>
                <w:bCs/>
              </w:rPr>
              <w:t>;</w:t>
            </w:r>
          </w:p>
        </w:tc>
      </w:tr>
    </w:tbl>
    <w:p w:rsidR="005E6655" w:rsidRDefault="002117B0" w:rsidP="00194338">
      <w:pPr>
        <w:ind w:rightChars="15" w:right="36" w:firstLine="708"/>
        <w:rPr>
          <w:rFonts w:ascii="Times New Roman" w:hAnsi="Times New Roman"/>
          <w:b/>
        </w:rPr>
      </w:pPr>
      <w:r w:rsidRPr="002117B0">
        <w:rPr>
          <w:rFonts w:ascii="Times New Roman" w:hAnsi="Times New Roman"/>
          <w:bCs/>
        </w:rPr>
        <w:t xml:space="preserve">2) </w:t>
      </w:r>
      <w:proofErr w:type="gramStart"/>
      <w:r w:rsidRPr="002117B0">
        <w:rPr>
          <w:rFonts w:ascii="Times New Roman" w:hAnsi="Times New Roman"/>
          <w:bCs/>
        </w:rPr>
        <w:t>В</w:t>
      </w:r>
      <w:proofErr w:type="gramEnd"/>
      <w:r w:rsidRPr="002117B0">
        <w:rPr>
          <w:rFonts w:ascii="Times New Roman" w:hAnsi="Times New Roman"/>
          <w:bCs/>
        </w:rPr>
        <w:t xml:space="preserve"> разделе 2 Программы по тексту слова «МАОУ </w:t>
      </w:r>
      <w:proofErr w:type="spellStart"/>
      <w:r w:rsidRPr="002117B0">
        <w:rPr>
          <w:rFonts w:ascii="Times New Roman" w:hAnsi="Times New Roman"/>
          <w:bCs/>
        </w:rPr>
        <w:t>Пудинская</w:t>
      </w:r>
      <w:proofErr w:type="spellEnd"/>
      <w:r w:rsidRPr="002117B0">
        <w:rPr>
          <w:rFonts w:ascii="Times New Roman" w:hAnsi="Times New Roman"/>
          <w:bCs/>
        </w:rPr>
        <w:t xml:space="preserve"> СОШ» заменить на слова «МКОУ </w:t>
      </w:r>
      <w:proofErr w:type="spellStart"/>
      <w:r w:rsidRPr="002117B0">
        <w:rPr>
          <w:rFonts w:ascii="Times New Roman" w:hAnsi="Times New Roman"/>
          <w:bCs/>
        </w:rPr>
        <w:t>Пудинская</w:t>
      </w:r>
      <w:proofErr w:type="spellEnd"/>
      <w:r w:rsidRPr="002117B0">
        <w:rPr>
          <w:rFonts w:ascii="Times New Roman" w:hAnsi="Times New Roman"/>
          <w:bCs/>
        </w:rPr>
        <w:t xml:space="preserve"> СОШ»;</w:t>
      </w:r>
    </w:p>
    <w:p w:rsidR="002117B0" w:rsidRDefault="002117B0" w:rsidP="00194338">
      <w:pPr>
        <w:ind w:rightChars="15" w:right="36" w:firstLine="708"/>
        <w:rPr>
          <w:rFonts w:ascii="Times New Roman" w:hAnsi="Times New Roman"/>
        </w:rPr>
      </w:pPr>
      <w:r w:rsidRPr="000259D2">
        <w:rPr>
          <w:rFonts w:ascii="Times New Roman" w:hAnsi="Times New Roman"/>
          <w:bCs/>
        </w:rPr>
        <w:t>3)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</w:rPr>
        <w:t>раздел 4 Программы изложить в следующей редакции:</w:t>
      </w:r>
    </w:p>
    <w:p w:rsidR="002117B0" w:rsidRDefault="002117B0" w:rsidP="00F817C5">
      <w:pPr>
        <w:ind w:rightChars="15" w:right="36"/>
        <w:jc w:val="center"/>
        <w:rPr>
          <w:b/>
        </w:rPr>
      </w:pPr>
      <w:r w:rsidRPr="007D453B">
        <w:rPr>
          <w:rFonts w:ascii="Times New Roman" w:hAnsi="Times New Roman"/>
          <w:b/>
        </w:rPr>
        <w:t>«4.</w:t>
      </w:r>
      <w:r w:rsidRPr="007D453B">
        <w:rPr>
          <w:rFonts w:ascii="Times New Roman" w:hAnsi="Times New Roman"/>
          <w:b/>
        </w:rPr>
        <w:tab/>
        <w:t>Ресурсное обеспечение муниципальной программы</w:t>
      </w:r>
    </w:p>
    <w:tbl>
      <w:tblPr>
        <w:tblpPr w:vertAnchor="text" w:horzAnchor="page" w:tblpX="1584" w:tblpY="1"/>
        <w:tblOverlap w:val="never"/>
        <w:tblW w:w="19511" w:type="dxa"/>
        <w:tblLayout w:type="fixed"/>
        <w:tblLook w:val="04A0" w:firstRow="1" w:lastRow="0" w:firstColumn="1" w:lastColumn="0" w:noHBand="0" w:noVBand="1"/>
      </w:tblPr>
      <w:tblGrid>
        <w:gridCol w:w="296"/>
        <w:gridCol w:w="283"/>
        <w:gridCol w:w="284"/>
        <w:gridCol w:w="266"/>
        <w:gridCol w:w="1701"/>
        <w:gridCol w:w="1417"/>
        <w:gridCol w:w="709"/>
        <w:gridCol w:w="851"/>
        <w:gridCol w:w="851"/>
        <w:gridCol w:w="850"/>
        <w:gridCol w:w="708"/>
        <w:gridCol w:w="851"/>
        <w:gridCol w:w="709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  <w:gridCol w:w="885"/>
      </w:tblGrid>
      <w:tr w:rsidR="005E6655" w:rsidTr="00820FA8">
        <w:trPr>
          <w:gridAfter w:val="11"/>
          <w:wAfter w:w="9735" w:type="dxa"/>
          <w:cantSplit/>
          <w:trHeight w:val="271"/>
        </w:trPr>
        <w:tc>
          <w:tcPr>
            <w:tcW w:w="11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Год аналитической программной классификации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Ответственный исполнитель, соисполнитель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Расходы бюджета муниципального образования, тыс. рублей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Пп</w:t>
            </w:r>
            <w:proofErr w:type="spellEnd"/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ОМ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2026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Муниципальная программа «Развитие образования и организация отдыха детей в каникулярное время на территории муниципального образования «Город Кедровый»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ind w:leftChars="-100" w:left="-240" w:firstLineChars="150" w:firstLine="241"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757 081,34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100 432,25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250 023,72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116 511,78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127 034,51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81 608,19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81 470,89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469 474,05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33 397,63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33 333,93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115 443,92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125 798,47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80 818,70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80 681,40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МКОУ СОШ №1 г. Кедрового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235 201,00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43 333,04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191 867,96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Администрация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5 372,60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831,99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1 020,16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971,83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1 094,64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726,99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726,99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46 206,46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22 794,26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23 412,20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МУ «Кедровская ЦБС»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243,82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47,08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152,62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22,86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21,26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Муниципальное учреждение «Культура»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365,54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28,25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236,85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42,80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57,64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МКОУ ДО «ДШИ»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  <w:lang w:val="en-US" w:eastAsia="zh-CN"/>
              </w:rPr>
            </w:pPr>
            <w:r w:rsidRPr="000F56D3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217,87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30,37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«Развитие дошкольного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123 216,11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22 794,26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23 412,20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24 733,44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24 204,47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14 066,97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14 004,77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46 206,46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22 794,26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23 412,20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  <w:lang w:val="en-US" w:eastAsia="zh-CN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77 009,65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24 733,44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24 204,47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14 066,97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14 004,77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№1 подпрограммы 1 «Организация предоставления общедоступного дошкольного образования на территории муниципального образования «Город Кедровый», повышение его доступности и качества»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«Предоставление общедоступного и бесплатного дошкольного образования, осуществления присмотра и ухода за детьми»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37 429,80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18 302,69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19 127,11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65 036,95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18 939,14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19 301,67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13 429,17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13 366,97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21 995,20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11 210,50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10 784,70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39 139,70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10 329,80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10 321,50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9 244,20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9 244,20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предоставления общедоступного и бесплатного дошкольного образования, воспитания, присмотра и ухода за детьми в муниципальных дошкольных образовательных учреждениях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15 434,60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7 092,19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8 342,41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25 703,16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8 515,25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8 880,17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4 184,97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4 122,77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находящихся под опекой, детей с туберкулезной интоксикацией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МКДОУ детский сад №1 «Родничок»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194,09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94,09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1 282,36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633,57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648,79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2 666,20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637,80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637,80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 созданы 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906,40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453,20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453,20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1 951,20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487,80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487,8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487,8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общеобразовательным программам, бесплатным двухразовым питанием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МКДОУ детский сад №1 «Родничок»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375,96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180,37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195,59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МКДОУ детский сад N 1 "Родничок"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5E6655" w:rsidRDefault="005E6655" w:rsidP="00CA5C57">
            <w:pPr>
              <w:widowControl/>
              <w:jc w:val="left"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Кедрового;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150,00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педагогических работников муниципальных дошкольных образовательных организаций»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МКДОУ детский сад №1 «Родничок»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7 494,30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3 858,00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3 636,30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9 306,50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5 041,50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4 265,00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«Развитие общего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615 297,68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74 423,51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222 842,02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89 295,76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98 692,45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65 059,52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64 984,42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142 555,81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7 747,53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106 956,28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6 999,04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7 056,00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6 928,05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6 868,91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МКОУ ДО «ДШИ»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390 991,33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52 831,78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97 938,66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65 702,05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75 101,10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49 716,85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49 700,89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81 750,55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13 844,20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17 947,09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16 594,67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16 535,35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8 414,62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8 414,62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№1 подпрограммы 2 «Организация предоставления и повышение качества общего образования по основным общеобразовательным программам на территории муниципального образования «Город Кедровый», обеспечение равного доступа к качественному образованию»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«Предоставление дошкольного, общего и дополнительного образования общеобразовательными учреждениями»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348 560,45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54 036,71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53 420,85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62 697,73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68 537,90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54 933,63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54 933,63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287 372,24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23 947,64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22 321,71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62 697,73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68 537,90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54 933,63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54 933,63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61 188,21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30 089,07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31 099,14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образования детей в муниципальных общеобразовательных организациях в Томской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268 549,80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38 963,00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39 593,40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46 176,50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51 592,50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46 112,20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46 112,20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221 393,86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15 093,16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16 307,30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46 176,50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51 592,50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46 112,20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46112,2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47 155,94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23 869,84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23 286,10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дополнительного образования детей в муниципальных общеобразовательных учреждениях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75 418,55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12 284,41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13 827,45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16 384,73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16 220,30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8 350,83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8 350,83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61 386,28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6 065,18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6 014,41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16 384,73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16 220,30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8 350,83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8 350,83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14 032,27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6 219,23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7 813,04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Приобретение автотранспортных средств в муниципальные общеобразовательные организации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2 789,30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2 789,30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A5C57">
              <w:rPr>
                <w:rFonts w:ascii="Times New Roman" w:hAnsi="Times New Roman"/>
                <w:sz w:val="16"/>
                <w:szCs w:val="16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 в 2023 году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136,50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1 548,30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136,50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470,60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A5C57">
              <w:rPr>
                <w:rFonts w:ascii="Times New Roman" w:hAnsi="Times New Roman"/>
                <w:sz w:val="16"/>
                <w:szCs w:val="16"/>
              </w:rPr>
              <w:t>Модернизация структурированных кабельных сетей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214,50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214,50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214,50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</w:t>
            </w:r>
          </w:p>
        </w:tc>
        <w:tc>
          <w:tcPr>
            <w:tcW w:w="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 w:rsidRPr="00CA5C57">
              <w:rPr>
                <w:rFonts w:ascii="Times New Roman" w:hAnsi="Times New Roman"/>
                <w:sz w:val="16"/>
                <w:szCs w:val="16"/>
              </w:rPr>
              <w:t>Обеспечение пожарной безопасности в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 2 подпрограммы 2 «Обеспечение обучающихся муниципальных общеобразовательных организаций горячим питанием»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«Обеспечение учащихся общеобразовательных учреждений качественным сбалансированным питанием»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24 910,04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3 404,01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4 049,51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3 948,29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4 825,25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4 444,99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4 237,99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19 509,42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950,69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1 102,21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3 948,29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4 825,25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4 444,99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4 237,99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5 400,62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2 453,32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2 947,30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2 041,21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355,70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456,01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439,60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1 525,93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126,92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169,51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439,60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263,30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263,30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515,28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228,78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286,50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Частичная оплата стоимости питания отдельных категорий обучающихся в муниципальных общеобразовательны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х организациях города Кедрового, за исключением обучающихся с ограниченными возможностями здоровья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483,55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164,59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400,70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23,44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21,29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164,59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63,79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82,85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40,35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2 676,94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1 137,33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1 539,61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835,29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371,92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463,37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1 841,65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765,41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1 076,24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8 045,00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1 343,30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2 233,90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2 229,90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2 237,90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Кедрового; МКОУ ПСОШ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8 045,00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1 343,30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2 233,90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2 229,90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2 237,90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10 525,74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1 487,79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1 481,00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1 962,95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2 033,00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1 888,00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1 673,00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Кедрового; МКОУ ПСОШ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8 149,95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297,01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295,99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1 962,95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2 033,00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1 888,00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1 673,00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2 375,79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1 190,78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1 185,01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Осуществление отдельных государственных полномочий по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питанием, в части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798,30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359,40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438,90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города Кедрового; МКОУ ПСОШ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 262,75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131,40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131,35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535,55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228,00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307,55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организациях, в части дополнительных ассигнований в связи с индексацией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70,20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70,20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20,70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20,70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49,50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49,50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 3 подпрограммы 2 «Совершенствование учительского корпуса»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«Совершенствование учительского корпуса. Формирование позитивного образа учителя»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91 460,34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14 925,60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18 577,14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21 134,60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25 329,30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5 680,90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5 812,80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69 742,82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5 270,00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6 729,37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21 107,95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25 266,80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5 618,40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5 750,30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ДО «ДШИ»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214,15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21 503,37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9 655,60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11 847,77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Ежемесячная стипендия Губернатора Томской области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молодым учителям муниципальных образовательных организаций Томской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871,50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119,00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lastRenderedPageBreak/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809,00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94,50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119,00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педагогических работников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59 004,00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10 018,40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13 690,10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15 648,90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19 646,60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43 688,40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3 420,40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4 972,50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15 648,90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19 646,60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15 315,60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6 598,00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8 717,60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653,60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412,91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36,46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29,35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115,70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115,70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115,70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ДО «ДШИ»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214,15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62,50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28 104,40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4 680,70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4 679,60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22 138,90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1 718,64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1 690,26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4 682,50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4 680,70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4 679,60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5 965,50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2 968,56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2 996,94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2 826,84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199,84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623,50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623,50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756,50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2 693,61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66,61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623,50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623,50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623,5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756,5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133,23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133,23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 4 подпрограммы 2 «Модернизация и развитие инфраструктуры муниципальных общеобразовательных организаций муниципального образования «Город Кедровый» для обеспечения доступного и качественного образования»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«Реализация мероприятий, направленных на достижение целей регионального проекта «Образование 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3 419,28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2 057,19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1 273,89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2 936,48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1 273,89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Внедрение и функционирование целевой модели цифровой образовательной среды в муниципальных общеобразовательных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656,00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173,20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образовательных организаций материально-технической базой для внедрения цифровой образовательной среды в рамках регионального проекта «Цифровая образовательная среда»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в рамках регионального проекта «Современная школа»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1 188,89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1 188,89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1 188,89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1 188,89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«Модернизация школьных систем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145 665,83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145 590,83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145 665,83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145 590,83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организаций), Капитальный ремонт МКОУ СОШ № 1 г. Кедрового, по адресу: Томская область г. Кедровый,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мкр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1, д. 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109 642,48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109 642,48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  <w:shd w:val="clear" w:color="FFFFFF" w:fill="000000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Проведение капитального ремонта зданий муниципальных общеобразовательных организаций в рамках модернизации школьных систем образования в Томской области (Капитальный ремонт МКОУ СОШ № 1 г. Кедрового, по адресу: Томская область г. Кедровый,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мкр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1, д. 61)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20 184,42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20 184,42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Разработка проектной документации для проведения капитального ремонта зданий муниципальных общеобразовательных организаций в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рамках модернизации школьных систем образования в Томской области (Капитальный ремонт МКОУ СОШ № 1 г. Кедрового, по адресу: Томская область г. Кедровый,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мкр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1, д. 61)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2 683,09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2 683,09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антитеррористической защиты отремонтированных зданий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5 300,00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5 300,00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Реализация мероприятий по модернизации школьных систем образования (оснащение отремонтированных зданий и (или) помещений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7 658,92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7 658,92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Повышение квалификации школьных команд муниципальных общеобразовательных организаций, в которых осуществляется капитальный ремонт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«Развитие дополнительного образования»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820FA8">
        <w:trPr>
          <w:cantSplit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№1 подпрограммы 3 Организация предоставления, повышение качества и доступности дополнительного образования детей на территории муниципального образования «Город Кедровый», способного обеспечить дальнейшую самореализацию личности, её профессиональное самоопределение»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«Обеспечение предоставления дополнительного образования детей в муниципальных образовательных учреждениях»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«Организация отдыха детей в каникулярное время»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5 782,26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1 112,54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1 292,61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1 183,68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1 142,61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Отдел</w:t>
            </w:r>
            <w:proofErr w:type="spellEnd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образования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3 833,40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307,80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402,29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1 073,79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998,70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МКОУ СОШ №1 г. </w:t>
            </w:r>
            <w:proofErr w:type="spellStart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Кедрового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1 035,17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652,25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382,92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МУ «</w:t>
            </w:r>
            <w:proofErr w:type="spellStart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Кедровская</w:t>
            </w:r>
            <w:proofErr w:type="spellEnd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ЦБС»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243,82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47,08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152,62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22,86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21,26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Муниципальное</w:t>
            </w:r>
            <w:proofErr w:type="spellEnd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учреждение</w:t>
            </w:r>
            <w:proofErr w:type="spellEnd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Культура</w:t>
            </w:r>
            <w:proofErr w:type="spellEnd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365,54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28,25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236,85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42,80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57,64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eastAsia="zh-CN" w:bidi="ar"/>
              </w:rPr>
              <w:t>МКОУ ДО "ДШИ"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b/>
                <w:bCs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3,72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3,72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Администрация</w:t>
            </w:r>
            <w:proofErr w:type="spellEnd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г. </w:t>
            </w:r>
            <w:proofErr w:type="spellStart"/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Кедрового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 xml:space="preserve"> 300,61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77,16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117,93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40,51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65,01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№1 подпрограммы 5 «Создание условий для организации каникулярного отдыха детей»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Основное мероприятие «Организация отдыха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и оздоровления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4 038,37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873,80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560,50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960,64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592,61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3 218,67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256,81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357,79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960,64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592,61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819,70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616,99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202,71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2 577,64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237,24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432,50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568,10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2 225,70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254,80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568,10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446,60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446,60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351,94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174,24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177,70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отдыха в лагерях с дневным пребыванием детей, организованных на базах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942,63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203,46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128,00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307,54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146,01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778,04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102,99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307,54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146,01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78,81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78,81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164,59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139,58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25,01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и проведение тематических (профильных) смен с целью мотивации талантливых детей на достижение высоких результатов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518,10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433,10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214,93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129,93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МКОУ СОШ №1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303,17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303,17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№2 подпрограммы 5 «Организация отдыха детей и трудоустройство несовершеннолетних подростков 14-17 лет в каникулярное время»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трудоустройства подростков в каникулярный период»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Всего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1 743,89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238,74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732,11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223,04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550,00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614,73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50,99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113,15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406,09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Администрация</w:t>
            </w:r>
            <w:proofErr w:type="spellEnd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 </w:t>
            </w:r>
            <w:proofErr w:type="spellStart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города</w:t>
            </w:r>
            <w:proofErr w:type="spellEnd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Кедрового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300,61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77,16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117,93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40,51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65,01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МКОУ СОШ №1 г. </w:t>
            </w:r>
            <w:proofErr w:type="spellStart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Кедрового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215,47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35,26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180,21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МУ «</w:t>
            </w:r>
            <w:proofErr w:type="spellStart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Кедровская</w:t>
            </w:r>
            <w:proofErr w:type="spellEnd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ЦБС»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243,82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47,08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152,62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22,86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21,26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МКОУ ДО "ДШИ"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3,72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Муниципальное</w:t>
            </w:r>
            <w:proofErr w:type="spellEnd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</w:t>
            </w:r>
            <w:proofErr w:type="spellStart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учреждение</w:t>
            </w:r>
            <w:proofErr w:type="spellEnd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«</w:t>
            </w:r>
            <w:proofErr w:type="spellStart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Культура</w:t>
            </w:r>
            <w:proofErr w:type="spellEnd"/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365,54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28,25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236,85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42,80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Подпрограмма «Создание условий для реализации муниципальной программы»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14 067,02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2 101,94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2 406,68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2 650,84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2 994,98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8 995,03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1 347,11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1 504,45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1 719,52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1 965,35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1 229,30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1 229,30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  <w:t>Администрация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sz w:val="16"/>
                <w:szCs w:val="16"/>
                <w:lang w:val="en-US" w:eastAsia="zh-CN" w:bidi="ar"/>
              </w:rPr>
              <w:t>5 071,99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754,83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902,23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931,32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>1 029,63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726,99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" w:eastAsia="SimSun" w:hAnsi="Times New Roman"/>
                <w:b/>
                <w:bCs/>
                <w:i/>
                <w:iCs/>
                <w:sz w:val="16"/>
                <w:szCs w:val="16"/>
                <w:lang w:val="en-US" w:eastAsia="zh-CN" w:bidi="ar"/>
              </w:rPr>
              <w:t xml:space="preserve"> 726,99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№1 подпрограммы 6 «Организация эффективного управления системой образования муниципального образования «Город Кедровый».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«Обеспечение деятельности Отдела образования Администрации города Кедрового»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13 405,10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1 975,88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2 246,91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2 455,70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2 814,03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8 333,11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1 221,05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1 344,68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1 524,38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1 784,40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1229,3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1229,3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Администрация г.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5 071,99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754,83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902,23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931,32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1 029,63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726,99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726,99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Основное мероприятие «Организация проведения комплексного психолого-медико-педагогического обследования детей в возрасте от 0 до 18 лет с целью своевременного выявления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недостатков в физическом и (или) психическом развитии и (или) отклонений в поведении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368,57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75,68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95,54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98,70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977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№ 2 подпрограммы 6 «Проведение муниципальных конкурсов профессионального мастерства и других мероприятий для педагогов образовательных организаций»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работ по разработке и внедрению системы мотивации руководителей и педагогических работников образовательных учреждений на достижение результатов профессиональной служебной деятельности, заключению эффективных контрактов с руководителями и педагогическими работниками образовательных учреждений»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256,06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55,93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72,35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256,06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42,08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55,93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72,35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и проведение конкурсов профессионального мастерства и других мероприятий для педагогов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64,89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7,98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18,50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18,42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и проведение муниципальных конкурсов, конференций, олимпиад, соревнований для обучающихся и воспитанников с целью мотивации педагогов на достижение высоких результатов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191,17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34,10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35,94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67,20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53,93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</w:tr>
      <w:tr w:rsidR="005E6655" w:rsidTr="00820FA8">
        <w:trPr>
          <w:gridAfter w:val="11"/>
          <w:wAfter w:w="9735" w:type="dxa"/>
          <w:cantSplit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проведения учебных сборов с обучающими 10 классов муниципальных общеобразовательных учреждений»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37,29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8,30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10,79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9,90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CA5C57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  <w:r w:rsidR="00CA5C57" w:rsidRPr="002117B0">
              <w:rPr>
                <w:rFonts w:ascii="Times New Roman" w:hAnsi="Times New Roman"/>
                <w:bCs/>
              </w:rPr>
              <w:t>»</w:t>
            </w:r>
            <w:r w:rsidR="00CA5C57">
              <w:rPr>
                <w:rFonts w:ascii="Times New Roman" w:hAnsi="Times New Roman"/>
                <w:bCs/>
              </w:rPr>
              <w:t>;</w:t>
            </w:r>
          </w:p>
        </w:tc>
      </w:tr>
    </w:tbl>
    <w:p w:rsidR="002117B0" w:rsidRPr="007D453B" w:rsidRDefault="002117B0" w:rsidP="00CA5C57">
      <w:pPr>
        <w:tabs>
          <w:tab w:val="left" w:pos="720"/>
          <w:tab w:val="left" w:pos="993"/>
        </w:tabs>
        <w:ind w:firstLine="709"/>
      </w:pPr>
      <w:r>
        <w:t xml:space="preserve">4) </w:t>
      </w:r>
      <w:r>
        <w:rPr>
          <w:rFonts w:ascii="Times New Roman" w:hAnsi="Times New Roman"/>
        </w:rPr>
        <w:t>в подпрограмме 1 «</w:t>
      </w:r>
      <w:r>
        <w:rPr>
          <w:rFonts w:ascii="Times New Roman" w:hAnsi="Times New Roman"/>
          <w:b/>
        </w:rPr>
        <w:t>Развитие дошкольного образования</w:t>
      </w:r>
      <w:r>
        <w:rPr>
          <w:rFonts w:ascii="Times New Roman" w:hAnsi="Times New Roman"/>
        </w:rPr>
        <w:t>» (далее – Подпрограмма 1):</w:t>
      </w:r>
    </w:p>
    <w:p w:rsidR="002117B0" w:rsidRDefault="002117B0" w:rsidP="00CA5C57">
      <w:pPr>
        <w:widowControl/>
        <w:tabs>
          <w:tab w:val="left" w:pos="993"/>
        </w:tabs>
        <w:ind w:rightChars="15" w:right="36" w:firstLine="709"/>
        <w:rPr>
          <w:rFonts w:ascii="Times New Roman" w:hAnsi="Times New Roman"/>
        </w:rPr>
      </w:pPr>
      <w:r>
        <w:rPr>
          <w:rFonts w:ascii="Times New Roman" w:hAnsi="Times New Roman"/>
        </w:rPr>
        <w:t>а) раздел 1 Подпрограммы 1 изложить в новой редакции:</w:t>
      </w:r>
    </w:p>
    <w:p w:rsidR="002117B0" w:rsidRPr="0012081B" w:rsidRDefault="002117B0" w:rsidP="0012081B">
      <w:pPr>
        <w:ind w:rightChars="15" w:right="36"/>
        <w:jc w:val="center"/>
        <w:rPr>
          <w:rFonts w:ascii="Times New Roman" w:hAnsi="Times New Roman"/>
          <w:b/>
          <w:szCs w:val="24"/>
        </w:rPr>
      </w:pPr>
      <w:r w:rsidRPr="0012081B">
        <w:rPr>
          <w:rFonts w:ascii="Times New Roman" w:hAnsi="Times New Roman"/>
          <w:b/>
          <w:szCs w:val="24"/>
        </w:rPr>
        <w:t>«1.</w:t>
      </w:r>
      <w:r w:rsidR="00CA5C57" w:rsidRPr="0012081B">
        <w:rPr>
          <w:rFonts w:ascii="Times New Roman" w:hAnsi="Times New Roman"/>
          <w:b/>
          <w:szCs w:val="24"/>
        </w:rPr>
        <w:t xml:space="preserve"> </w:t>
      </w:r>
      <w:r w:rsidRPr="0012081B">
        <w:rPr>
          <w:rFonts w:ascii="Times New Roman" w:hAnsi="Times New Roman"/>
          <w:b/>
          <w:szCs w:val="24"/>
        </w:rPr>
        <w:t>Паспорт подпрограммы «Развитие дошкольного образования»</w:t>
      </w:r>
    </w:p>
    <w:tbl>
      <w:tblPr>
        <w:tblpPr w:leftFromText="181" w:rightFromText="181" w:vertAnchor="text" w:horzAnchor="page" w:tblpX="1539" w:tblpY="1"/>
        <w:tblOverlap w:val="never"/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2"/>
        <w:gridCol w:w="1966"/>
        <w:gridCol w:w="1956"/>
        <w:gridCol w:w="767"/>
        <w:gridCol w:w="6"/>
        <w:gridCol w:w="656"/>
        <w:gridCol w:w="32"/>
        <w:gridCol w:w="774"/>
        <w:gridCol w:w="770"/>
        <w:gridCol w:w="739"/>
        <w:gridCol w:w="128"/>
        <w:gridCol w:w="840"/>
        <w:gridCol w:w="43"/>
        <w:gridCol w:w="765"/>
        <w:gridCol w:w="24"/>
      </w:tblGrid>
      <w:tr w:rsidR="0012081B" w:rsidRPr="0012081B" w:rsidTr="0012081B">
        <w:trPr>
          <w:trHeight w:val="36"/>
        </w:trPr>
        <w:tc>
          <w:tcPr>
            <w:tcW w:w="209" w:type="pct"/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99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 муниципальной программы</w:t>
            </w:r>
          </w:p>
        </w:tc>
        <w:tc>
          <w:tcPr>
            <w:tcW w:w="3796" w:type="pct"/>
            <w:gridSpan w:val="1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дошкольного образования</w:t>
            </w:r>
          </w:p>
        </w:tc>
      </w:tr>
      <w:tr w:rsidR="0012081B" w:rsidRPr="0012081B" w:rsidTr="0012081B">
        <w:tc>
          <w:tcPr>
            <w:tcW w:w="209" w:type="pct"/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9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Соисполнитель муниципальной программы (ответственный за подпрограмму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муниципальной программы)</w:t>
            </w:r>
          </w:p>
        </w:tc>
        <w:tc>
          <w:tcPr>
            <w:tcW w:w="3796" w:type="pct"/>
            <w:gridSpan w:val="1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Отдел образования Администрации города Кедрового</w:t>
            </w:r>
          </w:p>
        </w:tc>
      </w:tr>
      <w:tr w:rsidR="0012081B" w:rsidRPr="0012081B" w:rsidTr="0012081B">
        <w:tc>
          <w:tcPr>
            <w:tcW w:w="209" w:type="pct"/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99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Участники подпрограммы муниципальной программы</w:t>
            </w:r>
          </w:p>
        </w:tc>
        <w:tc>
          <w:tcPr>
            <w:tcW w:w="3796" w:type="pct"/>
            <w:gridSpan w:val="1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1.Муниципальное казенное дошкольное образовательное учреждение детский сад №1 «Родничок» г. Кедрового;</w:t>
            </w:r>
          </w:p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 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Пудинская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средняя общеобразовательная школа</w:t>
            </w:r>
          </w:p>
        </w:tc>
      </w:tr>
      <w:tr w:rsidR="0012081B" w:rsidRPr="0012081B" w:rsidTr="0012081B">
        <w:tc>
          <w:tcPr>
            <w:tcW w:w="209" w:type="pct"/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99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Цель подпрограммы муниципальной программы</w:t>
            </w:r>
          </w:p>
        </w:tc>
        <w:tc>
          <w:tcPr>
            <w:tcW w:w="3796" w:type="pct"/>
            <w:gridSpan w:val="1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Обеспечение государственных гарантий доступности и качества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дошкольного</w:t>
            </w: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образования.</w:t>
            </w:r>
          </w:p>
        </w:tc>
      </w:tr>
      <w:tr w:rsidR="0012081B" w:rsidRPr="0012081B" w:rsidTr="0012081B">
        <w:tc>
          <w:tcPr>
            <w:tcW w:w="209" w:type="pct"/>
            <w:vMerge w:val="restart"/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99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9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</w:t>
            </w:r>
          </w:p>
        </w:tc>
        <w:tc>
          <w:tcPr>
            <w:tcW w:w="391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 (оценка)</w:t>
            </w:r>
          </w:p>
        </w:tc>
        <w:tc>
          <w:tcPr>
            <w:tcW w:w="33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4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43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42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12081B" w:rsidRPr="0012081B" w:rsidTr="0012081B">
        <w:tc>
          <w:tcPr>
            <w:tcW w:w="209" w:type="pct"/>
            <w:vMerge/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1.Доля детей в возрасте 1-6 лет, получающих дошкольную образовательную услугу и (или) услугу по их содержанию в муниципальных образовательных организациях, в общей численности детей в возрасте 1-6 лет, %</w:t>
            </w:r>
          </w:p>
        </w:tc>
        <w:tc>
          <w:tcPr>
            <w:tcW w:w="391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33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4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43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65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6</w:t>
            </w:r>
            <w:r w:rsidR="00C81226" w:rsidRPr="0012081B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42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70</w:t>
            </w:r>
          </w:p>
        </w:tc>
      </w:tr>
      <w:tr w:rsidR="0012081B" w:rsidRPr="0012081B" w:rsidTr="0012081B">
        <w:tc>
          <w:tcPr>
            <w:tcW w:w="209" w:type="pct"/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99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Задачи подпрограммы муниципальной программы</w:t>
            </w:r>
          </w:p>
        </w:tc>
        <w:tc>
          <w:tcPr>
            <w:tcW w:w="3796" w:type="pct"/>
            <w:gridSpan w:val="1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1.Организация предоставления общедоступного дошкольного образования на территории муниципального образования  «Город Кедровый», повышение его доступности и качества</w:t>
            </w:r>
          </w:p>
        </w:tc>
      </w:tr>
      <w:tr w:rsidR="0012081B" w:rsidRPr="0012081B" w:rsidTr="0012081B">
        <w:tc>
          <w:tcPr>
            <w:tcW w:w="209" w:type="pct"/>
            <w:vMerge w:val="restart"/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9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задач</w:t>
            </w:r>
          </w:p>
        </w:tc>
        <w:tc>
          <w:tcPr>
            <w:tcW w:w="391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(оценка)</w:t>
            </w:r>
          </w:p>
        </w:tc>
        <w:tc>
          <w:tcPr>
            <w:tcW w:w="33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2021год</w:t>
            </w:r>
          </w:p>
        </w:tc>
        <w:tc>
          <w:tcPr>
            <w:tcW w:w="4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43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42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</w:t>
            </w:r>
            <w:r w:rsidR="0012081B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</w:tr>
      <w:tr w:rsidR="0012081B" w:rsidRPr="0012081B" w:rsidTr="0012081B">
        <w:tc>
          <w:tcPr>
            <w:tcW w:w="209" w:type="pct"/>
            <w:vMerge/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96" w:type="pct"/>
            <w:gridSpan w:val="1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1. Организация предоставления общедоступного дошкольного образования на территории муниципального образования  «Город Кедровый», повышение его доступности и качества</w:t>
            </w:r>
          </w:p>
        </w:tc>
      </w:tr>
      <w:tr w:rsidR="0012081B" w:rsidRPr="0012081B" w:rsidTr="0012081B">
        <w:tc>
          <w:tcPr>
            <w:tcW w:w="209" w:type="pct"/>
            <w:vMerge/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Доступность дошкольного образования, %</w:t>
            </w:r>
          </w:p>
        </w:tc>
        <w:tc>
          <w:tcPr>
            <w:tcW w:w="391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3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3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2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12081B" w:rsidRPr="0012081B" w:rsidTr="0012081B">
        <w:tc>
          <w:tcPr>
            <w:tcW w:w="209" w:type="pct"/>
            <w:vMerge/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обращений, по которым были оказаны услуги </w:t>
            </w:r>
            <w:r w:rsidRPr="0012081B">
              <w:rPr>
                <w:rFonts w:ascii="Times New Roman" w:hAnsi="Times New Roman"/>
                <w:sz w:val="16"/>
                <w:szCs w:val="16"/>
              </w:rPr>
              <w:t>психолого-педагогической, методической и консультативной помощи родителям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(законным представителям) детей, а также гражданам, желающим принять на воспитание в свои семьи детей, оставшихся без попечения родителей, %</w:t>
            </w:r>
          </w:p>
        </w:tc>
        <w:tc>
          <w:tcPr>
            <w:tcW w:w="391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32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08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390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39" w:type="pct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2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422" w:type="pct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12081B" w:rsidRPr="0012081B" w:rsidTr="0012081B">
        <w:trPr>
          <w:gridAfter w:val="1"/>
          <w:wAfter w:w="14" w:type="pct"/>
        </w:trPr>
        <w:tc>
          <w:tcPr>
            <w:tcW w:w="209" w:type="pct"/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995" w:type="pc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Сроки реализации подпрограммы муниципальной программы</w:t>
            </w:r>
          </w:p>
        </w:tc>
        <w:tc>
          <w:tcPr>
            <w:tcW w:w="3782" w:type="pct"/>
            <w:gridSpan w:val="1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2021-2026 годы</w:t>
            </w:r>
          </w:p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12081B" w:rsidRPr="0012081B" w:rsidTr="0012081B">
        <w:trPr>
          <w:gridAfter w:val="1"/>
          <w:wAfter w:w="14" w:type="pct"/>
        </w:trPr>
        <w:tc>
          <w:tcPr>
            <w:tcW w:w="209" w:type="pct"/>
            <w:vMerge w:val="restart"/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95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Источники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12081B" w:rsidRPr="0012081B" w:rsidTr="0012081B">
        <w:trPr>
          <w:gridAfter w:val="1"/>
          <w:wAfter w:w="14" w:type="pct"/>
        </w:trPr>
        <w:tc>
          <w:tcPr>
            <w:tcW w:w="209" w:type="pct"/>
            <w:vMerge/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по всем источникам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123 216,11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22 794,26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23 412,20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24 733,44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24 204,47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14 066,97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14 004,77</w:t>
            </w:r>
          </w:p>
        </w:tc>
      </w:tr>
      <w:tr w:rsidR="0012081B" w:rsidRPr="0012081B" w:rsidTr="0012081B">
        <w:trPr>
          <w:gridAfter w:val="1"/>
          <w:wAfter w:w="14" w:type="pct"/>
        </w:trPr>
        <w:tc>
          <w:tcPr>
            <w:tcW w:w="209" w:type="pct"/>
            <w:vMerge/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федеральный бюджет (по согласованию)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12081B" w:rsidRPr="0012081B" w:rsidTr="0012081B">
        <w:trPr>
          <w:gridAfter w:val="1"/>
          <w:wAfter w:w="14" w:type="pct"/>
        </w:trPr>
        <w:tc>
          <w:tcPr>
            <w:tcW w:w="209" w:type="pct"/>
            <w:vMerge/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областной бюджет (по согласованию)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81 884,26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15 702,07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15 069,79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16 124,10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15 224,30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9 882,00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9 882,00</w:t>
            </w:r>
          </w:p>
        </w:tc>
      </w:tr>
      <w:tr w:rsidR="0012081B" w:rsidRPr="0012081B" w:rsidTr="0012081B">
        <w:trPr>
          <w:gridAfter w:val="1"/>
          <w:wAfter w:w="14" w:type="pct"/>
        </w:trPr>
        <w:tc>
          <w:tcPr>
            <w:tcW w:w="209" w:type="pct"/>
            <w:vMerge/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Местный бюджет (по согласованию)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41 331,85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7 092,19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8 342,41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8 609,34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8 980,17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4 184,97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4 122,77</w:t>
            </w:r>
          </w:p>
        </w:tc>
      </w:tr>
      <w:tr w:rsidR="0012081B" w:rsidRPr="0012081B" w:rsidTr="0012081B">
        <w:trPr>
          <w:gridAfter w:val="1"/>
          <w:wAfter w:w="14" w:type="pct"/>
        </w:trPr>
        <w:tc>
          <w:tcPr>
            <w:tcW w:w="209" w:type="pct"/>
            <w:vMerge/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внебюджетные источники (по согласованию)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12081B" w:rsidRPr="0012081B" w:rsidTr="0012081B">
        <w:trPr>
          <w:gridAfter w:val="1"/>
          <w:wAfter w:w="14" w:type="pct"/>
        </w:trPr>
        <w:tc>
          <w:tcPr>
            <w:tcW w:w="209" w:type="pct"/>
            <w:vMerge/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3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5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Pr="0012081B" w:rsidRDefault="002117B0" w:rsidP="0012081B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 w:rsidRPr="0012081B"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  <w:r w:rsidR="0012081B" w:rsidRPr="002117B0">
              <w:rPr>
                <w:rFonts w:ascii="Times New Roman" w:hAnsi="Times New Roman"/>
                <w:bCs/>
              </w:rPr>
              <w:t>»</w:t>
            </w:r>
            <w:r w:rsidR="0012081B">
              <w:rPr>
                <w:rFonts w:ascii="Times New Roman" w:hAnsi="Times New Roman"/>
                <w:bCs/>
              </w:rPr>
              <w:t>;</w:t>
            </w:r>
          </w:p>
        </w:tc>
      </w:tr>
    </w:tbl>
    <w:p w:rsidR="005E6655" w:rsidRDefault="002117B0" w:rsidP="00194338">
      <w:pPr>
        <w:tabs>
          <w:tab w:val="left" w:pos="0"/>
          <w:tab w:val="left" w:pos="1134"/>
        </w:tabs>
        <w:ind w:left="9" w:hanging="9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б) раздел 3 Подпрограммы 1 изложить в новой редакции:</w:t>
      </w:r>
    </w:p>
    <w:p w:rsidR="005E6655" w:rsidRPr="0012081B" w:rsidRDefault="002117B0" w:rsidP="0012081B">
      <w:pPr>
        <w:ind w:rightChars="15" w:right="36"/>
        <w:jc w:val="center"/>
        <w:rPr>
          <w:rFonts w:ascii="Times New Roman" w:hAnsi="Times New Roman"/>
          <w:b/>
          <w:szCs w:val="24"/>
        </w:rPr>
      </w:pPr>
      <w:r w:rsidRPr="0012081B">
        <w:rPr>
          <w:rFonts w:ascii="Times New Roman" w:hAnsi="Times New Roman"/>
          <w:b/>
          <w:szCs w:val="24"/>
        </w:rPr>
        <w:t>«3. Перечень основных мероприятий и ресурсное обеспечение реализации подпрограммы 1 «Развитие дошкольного образования»</w:t>
      </w:r>
    </w:p>
    <w:tbl>
      <w:tblPr>
        <w:tblpPr w:leftFromText="181" w:rightFromText="181" w:vertAnchor="text" w:horzAnchor="page" w:tblpX="1538" w:tblpY="1"/>
        <w:tblOverlap w:val="never"/>
        <w:tblW w:w="9918" w:type="dxa"/>
        <w:tblLayout w:type="fixed"/>
        <w:tblLook w:val="04A0" w:firstRow="1" w:lastRow="0" w:firstColumn="1" w:lastColumn="0" w:noHBand="0" w:noVBand="1"/>
      </w:tblPr>
      <w:tblGrid>
        <w:gridCol w:w="296"/>
        <w:gridCol w:w="408"/>
        <w:gridCol w:w="306"/>
        <w:gridCol w:w="1542"/>
        <w:gridCol w:w="1821"/>
        <w:gridCol w:w="872"/>
        <w:gridCol w:w="709"/>
        <w:gridCol w:w="851"/>
        <w:gridCol w:w="708"/>
        <w:gridCol w:w="940"/>
        <w:gridCol w:w="709"/>
        <w:gridCol w:w="756"/>
      </w:tblGrid>
      <w:tr w:rsidR="005E6655" w:rsidTr="006305F4">
        <w:trPr>
          <w:trHeight w:val="585"/>
        </w:trPr>
        <w:tc>
          <w:tcPr>
            <w:tcW w:w="10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5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Значения показателей</w:t>
            </w:r>
          </w:p>
        </w:tc>
      </w:tr>
      <w:tr w:rsidR="005E6655" w:rsidTr="006305F4">
        <w:trPr>
          <w:trHeight w:val="312"/>
        </w:trPr>
        <w:tc>
          <w:tcPr>
            <w:tcW w:w="10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ПП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ОМ</w:t>
            </w:r>
          </w:p>
        </w:tc>
        <w:tc>
          <w:tcPr>
            <w:tcW w:w="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6655" w:rsidTr="006305F4">
        <w:trPr>
          <w:trHeight w:val="675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Подпрограмма «Развитие дошкольного образования»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123 216,11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22 794,26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23 412,20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24 733,44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24 204,47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14 066,97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14 004,77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81 884,26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15 702,07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15 069,79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16 124,10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15 224,30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9 882,00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9 882,00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41 331,85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7 092,19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8 342,41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8 609,34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8 980,17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4 184,97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4 122,77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righ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6305F4">
        <w:trPr>
          <w:trHeight w:val="450"/>
        </w:trPr>
        <w:tc>
          <w:tcPr>
            <w:tcW w:w="991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1 «Организация предоставления общедоступного дошкольного образования на территории муниципального образования «Город Кедровый», повышение его доступности и качества»</w:t>
            </w:r>
          </w:p>
        </w:tc>
      </w:tr>
      <w:tr w:rsidR="005E6655" w:rsidTr="006305F4">
        <w:trPr>
          <w:trHeight w:val="675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«Предоставление общедоступного и бесплатного дошкольного образования, осуществления присмотра и ухода за детьми»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102 466,75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18 302,69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19 127,11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18 939,14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19 301,67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13 429,17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13 366,97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61 134,90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11 210,50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10 784,70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10 329,80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10 321,50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9244,20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9 244,20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41 331,85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7 092,19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8 342,41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8 609,34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8 980,17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4 184,97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4 122,77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Доступность дошкольного образования, 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6305F4">
        <w:trPr>
          <w:trHeight w:val="675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Томской области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61134,90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11210,50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10784,70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10329,80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10321,50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9244,20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9244,20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61134,90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11210,50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10784,70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10329,80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10321,50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9 244,20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9 244,20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6305F4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6305F4">
        <w:trPr>
          <w:trHeight w:val="18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детей в возрасте 1-6 лет, получающих дошкольную образовательную услугу и (или) услугу по их содержанию в муниципальных образовательных организациях, в общей численности детей в возрасте 1-6 лет, 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C81226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68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70</w:t>
            </w:r>
          </w:p>
        </w:tc>
      </w:tr>
      <w:tr w:rsidR="005E6655" w:rsidTr="006305F4">
        <w:trPr>
          <w:trHeight w:val="675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предоставления общедоступного и бесплатного дошкольного образования, воспитания, присмотра и ухода за детьми в муниципальных дошкольных образовательных учреждениях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41 137,76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7 092,19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8 342,41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8 515,25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8 880,17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4 184,97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4 122,77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41 137,76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7 092,19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8 342,41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8 515,25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8 880,17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4 184,97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4 122,77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6305F4">
        <w:trPr>
          <w:trHeight w:val="15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Численность детей в возрасте 1-6 лет, получающих дошкольную образовательную услугу и (или) услугу по их содержанию в муниципальных дошкольных образовательных организациях, человек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90</w:t>
            </w:r>
          </w:p>
        </w:tc>
      </w:tr>
      <w:tr w:rsidR="005E6655" w:rsidTr="006305F4">
        <w:trPr>
          <w:trHeight w:val="675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Предоставление мер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находящихся под опекой, детей с туберкулезной интоксикацией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6305F4">
        <w:trPr>
          <w:trHeight w:val="33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родителей, получающих меры социальной поддержки по освобождению от родительской платы за содержание ребенка в муниципальных образовательных учреждениях, реализующих основную образовательную программу дошкольного образования, родителей детей с ограниченными возможностями здоровья, находящихся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под опекой, детей с туберкулезной интоксикацией, в общем количестве родителей, имеющих такое право, 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6305F4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«Осуществление отдельных государственных полномочий»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3 948,56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633,57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648,79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752,80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637,80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637,80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637,80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3 948,56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633,57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648,79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752,80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637,80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637,80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637,80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9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6305F4">
        <w:trPr>
          <w:trHeight w:val="292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обращений, по которым были оказаны  услуги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общей численности родителей детей дошкольного возраста, обратившихся за получением услуги, 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6305F4">
        <w:trPr>
          <w:trHeight w:val="705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Осуществление отдельных государственных полномочий по обеспечению предоставления бесплатной методической, психолого-педагогической, диагностической и консультативной помощи, в том числе в дошкольных образовательных организациях и общеобразовательных организациях, если в них созданы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соответствующие консультационные центры, родителям (законным представителям) несовершеннолетних обучающихся, обеспечивающих получение детьми дошкольного образования в форме семейного образования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2 857,60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453,20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453,20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487,80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487,80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487,80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487,80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2 857,60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453,20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453,20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487,80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487,80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487,8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487,8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6305F4">
        <w:trPr>
          <w:trHeight w:val="9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Показатели непосредственного результата мероприятия, входящего в состав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основного мероприятия: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5E6655" w:rsidTr="006305F4">
        <w:trPr>
          <w:trHeight w:val="292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обращений, по которым были оказаны  услуги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общей численности родителей детей дошкольного возраста, обратившихся за получением услуги, 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5E6655" w:rsidTr="006305F4">
        <w:trPr>
          <w:trHeight w:val="585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375,96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180,37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195,59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52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8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375,96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180,37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195,59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9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C81226" w:rsidTr="006305F4">
        <w:trPr>
          <w:trHeight w:val="292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226" w:rsidRDefault="00C81226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226" w:rsidRDefault="00C81226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226" w:rsidRDefault="00C81226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226" w:rsidRDefault="00C81226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226" w:rsidRDefault="00C81226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обеспеченных бесплатным двухразовым питанием, в общем количестве обучающихся с ограниченными возможностями здоровья, %»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226" w:rsidRDefault="00C81226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1226" w:rsidRDefault="00C81226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1226" w:rsidRDefault="00C81226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226" w:rsidRDefault="00C81226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1226" w:rsidRDefault="00C81226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1226" w:rsidRDefault="00C81226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81226" w:rsidRDefault="00C81226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5E6655" w:rsidTr="006305F4">
        <w:trPr>
          <w:trHeight w:val="6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hAnsi="Times New Roman"/>
                <w:color w:val="auto"/>
                <w:sz w:val="16"/>
                <w:szCs w:val="16"/>
              </w:rPr>
              <w:t xml:space="preserve">Обеспечение обучающихся с ограниченными возможностями здоровья, не проживающих в муниципальных образовательных </w:t>
            </w:r>
            <w:r>
              <w:rPr>
                <w:rFonts w:ascii="Times New Roman" w:hAnsi="Times New Roman"/>
                <w:color w:val="auto"/>
                <w:sz w:val="16"/>
                <w:szCs w:val="16"/>
              </w:rPr>
              <w:lastRenderedPageBreak/>
              <w:t>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7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265,00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150,00</w:t>
            </w:r>
          </w:p>
        </w:tc>
      </w:tr>
      <w:tr w:rsidR="005E6655" w:rsidTr="006305F4">
        <w:trPr>
          <w:trHeight w:val="49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715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265,00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150,00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150,00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6305F4">
        <w:trPr>
          <w:trHeight w:val="309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color w:val="auto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обеспеченных бесплатным двухразовым питанием, в общем количестве обучающихся с ограниченными возможностями здоровья, %»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6305F4">
        <w:trPr>
          <w:trHeight w:val="675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3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5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педагогических работников муниципальных дошкольных образовательных организаций»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</w:t>
            </w: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 8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3 858,00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3 636,30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5 041,50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4 265,00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</w:t>
            </w: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800,80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3 858,00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3 636,30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5 041,50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4 265,00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6305F4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6305F4">
        <w:trPr>
          <w:trHeight w:val="202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педагогических работников муниципальных дошкольных образовательных организаций, %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left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12081B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  <w:r w:rsidR="0012081B" w:rsidRPr="002117B0">
              <w:rPr>
                <w:rFonts w:ascii="Times New Roman" w:hAnsi="Times New Roman"/>
                <w:bCs/>
              </w:rPr>
              <w:t>»</w:t>
            </w:r>
            <w:r w:rsidR="0012081B">
              <w:rPr>
                <w:rFonts w:ascii="Times New Roman" w:hAnsi="Times New Roman"/>
                <w:bCs/>
              </w:rPr>
              <w:t>;</w:t>
            </w:r>
          </w:p>
        </w:tc>
      </w:tr>
    </w:tbl>
    <w:p w:rsidR="005E6655" w:rsidRPr="00C81226" w:rsidRDefault="00C81226" w:rsidP="0012081B">
      <w:pPr>
        <w:tabs>
          <w:tab w:val="left" w:pos="240"/>
          <w:tab w:val="left" w:pos="3420"/>
        </w:tabs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</w:t>
      </w:r>
      <w:r w:rsidR="002117B0" w:rsidRPr="00C81226">
        <w:rPr>
          <w:rFonts w:ascii="Times New Roman" w:hAnsi="Times New Roman"/>
        </w:rPr>
        <w:t>в подпрограмме 2 «</w:t>
      </w:r>
      <w:r w:rsidR="002117B0" w:rsidRPr="00C81226">
        <w:rPr>
          <w:rFonts w:ascii="Times New Roman" w:hAnsi="Times New Roman"/>
          <w:b/>
        </w:rPr>
        <w:t>Развитие общего образования</w:t>
      </w:r>
      <w:r w:rsidR="002117B0" w:rsidRPr="00C81226">
        <w:rPr>
          <w:rFonts w:ascii="Times New Roman" w:hAnsi="Times New Roman"/>
        </w:rPr>
        <w:t>» (далее – Подпрограмма 2):</w:t>
      </w:r>
    </w:p>
    <w:p w:rsidR="00C81226" w:rsidRDefault="002117B0" w:rsidP="0012081B">
      <w:pPr>
        <w:widowControl/>
        <w:suppressAutoHyphens/>
        <w:ind w:rightChars="15" w:right="36" w:firstLine="709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="00C81226">
        <w:rPr>
          <w:rFonts w:ascii="Times New Roman" w:hAnsi="Times New Roman"/>
        </w:rPr>
        <w:t>) раздел</w:t>
      </w:r>
      <w:r>
        <w:rPr>
          <w:rFonts w:ascii="Times New Roman" w:hAnsi="Times New Roman"/>
        </w:rPr>
        <w:t xml:space="preserve"> 1 Подпрограммы 2 </w:t>
      </w:r>
      <w:r w:rsidR="00C81226" w:rsidRPr="00C81226">
        <w:rPr>
          <w:rFonts w:ascii="Times New Roman" w:hAnsi="Times New Roman"/>
          <w:bCs/>
        </w:rPr>
        <w:t>изложить в новой редакции:</w:t>
      </w:r>
    </w:p>
    <w:p w:rsidR="005E6655" w:rsidRPr="00C81226" w:rsidRDefault="002117B0" w:rsidP="0012081B">
      <w:pPr>
        <w:widowControl/>
        <w:suppressAutoHyphens/>
        <w:ind w:rightChars="15" w:right="36"/>
        <w:jc w:val="center"/>
        <w:rPr>
          <w:rFonts w:ascii="Times New Roman" w:hAnsi="Times New Roman"/>
          <w:b/>
          <w:bCs/>
        </w:rPr>
      </w:pPr>
      <w:r w:rsidRPr="00C81226">
        <w:rPr>
          <w:rFonts w:ascii="Times New Roman" w:hAnsi="Times New Roman"/>
          <w:b/>
        </w:rPr>
        <w:t>«1.</w:t>
      </w:r>
      <w:r w:rsidR="0012081B">
        <w:rPr>
          <w:rFonts w:ascii="Times New Roman" w:hAnsi="Times New Roman"/>
          <w:b/>
        </w:rPr>
        <w:t xml:space="preserve"> </w:t>
      </w:r>
      <w:r w:rsidRPr="00C81226">
        <w:rPr>
          <w:rFonts w:ascii="Times New Roman" w:hAnsi="Times New Roman"/>
          <w:b/>
          <w:bCs/>
        </w:rPr>
        <w:t>Паспорт подпрограммы «Развитие общего образования»</w:t>
      </w:r>
    </w:p>
    <w:tbl>
      <w:tblPr>
        <w:tblpPr w:leftFromText="181" w:rightFromText="181" w:vertAnchor="text" w:horzAnchor="page" w:tblpX="1702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"/>
        <w:gridCol w:w="1996"/>
        <w:gridCol w:w="2021"/>
        <w:gridCol w:w="708"/>
        <w:gridCol w:w="709"/>
        <w:gridCol w:w="709"/>
        <w:gridCol w:w="850"/>
        <w:gridCol w:w="856"/>
        <w:gridCol w:w="709"/>
        <w:gridCol w:w="708"/>
      </w:tblGrid>
      <w:tr w:rsidR="005E6655" w:rsidTr="007619CA">
        <w:trPr>
          <w:trHeight w:val="177"/>
        </w:trPr>
        <w:tc>
          <w:tcPr>
            <w:tcW w:w="368" w:type="dxa"/>
          </w:tcPr>
          <w:p w:rsidR="005E6655" w:rsidRDefault="00893838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9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 муниципальной программы</w:t>
            </w:r>
          </w:p>
        </w:tc>
        <w:tc>
          <w:tcPr>
            <w:tcW w:w="727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общего образования</w:t>
            </w:r>
          </w:p>
        </w:tc>
      </w:tr>
      <w:tr w:rsidR="005E6655" w:rsidTr="007619CA">
        <w:trPr>
          <w:trHeight w:val="258"/>
        </w:trPr>
        <w:tc>
          <w:tcPr>
            <w:tcW w:w="368" w:type="dxa"/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9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727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</w:tr>
      <w:tr w:rsidR="005E6655" w:rsidTr="007619CA">
        <w:trPr>
          <w:trHeight w:val="21"/>
        </w:trPr>
        <w:tc>
          <w:tcPr>
            <w:tcW w:w="368" w:type="dxa"/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9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Участники подпрограммы муниципальной программы</w:t>
            </w:r>
          </w:p>
        </w:tc>
        <w:tc>
          <w:tcPr>
            <w:tcW w:w="727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1.Муниципальное казенное образовательное учреждение средняя общеобразовательная школа №1 г. Кедрового</w:t>
            </w:r>
          </w:p>
          <w:p w:rsidR="005E6655" w:rsidRDefault="002117B0" w:rsidP="007619CA">
            <w:pPr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2.Муниципальное казенное 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Пудинская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средняя общеобразовательная школа</w:t>
            </w:r>
          </w:p>
        </w:tc>
      </w:tr>
      <w:tr w:rsidR="005E6655" w:rsidTr="007619CA">
        <w:trPr>
          <w:trHeight w:val="21"/>
        </w:trPr>
        <w:tc>
          <w:tcPr>
            <w:tcW w:w="368" w:type="dxa"/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Цель подпрограммы муниципальной программы</w:t>
            </w:r>
          </w:p>
        </w:tc>
        <w:tc>
          <w:tcPr>
            <w:tcW w:w="727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Повышение эффективности, качества и доступности образовательных услуг, предоставляемых общеобразовательными организациями</w:t>
            </w:r>
          </w:p>
        </w:tc>
      </w:tr>
      <w:tr w:rsidR="005E6655" w:rsidTr="007619CA">
        <w:trPr>
          <w:trHeight w:val="767"/>
        </w:trPr>
        <w:tc>
          <w:tcPr>
            <w:tcW w:w="368" w:type="dxa"/>
            <w:vMerge w:val="restart"/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99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20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(оценка)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85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175641">
        <w:trPr>
          <w:trHeight w:val="816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организаций, %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93,33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96,67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left="80" w:rightChars="43" w:right="103" w:hangingChars="50" w:hanging="80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43" w:right="10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5E6655" w:rsidTr="00175641">
        <w:trPr>
          <w:trHeight w:val="92"/>
        </w:trPr>
        <w:tc>
          <w:tcPr>
            <w:tcW w:w="368" w:type="dxa"/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9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Задачи подпрограммы муниципальной программы</w:t>
            </w:r>
          </w:p>
        </w:tc>
        <w:tc>
          <w:tcPr>
            <w:tcW w:w="727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1.Организация предоставления и повышение качества общего образования по основным общеобразовательным программам на территории муниципального образования «Город Кедровый», обеспечение равного доступа к качественному образованию.</w:t>
            </w:r>
          </w:p>
          <w:p w:rsidR="005E6655" w:rsidRDefault="002117B0" w:rsidP="007619CA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Обеспечение обучающихся муниципальных общеобразовательных организаций горячим питанием.</w:t>
            </w:r>
          </w:p>
          <w:p w:rsidR="005E6655" w:rsidRDefault="002117B0" w:rsidP="007619CA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3. Совершенствование учительского корпуса.</w:t>
            </w:r>
          </w:p>
          <w:p w:rsidR="005E6655" w:rsidRDefault="002117B0" w:rsidP="007619CA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 Модернизация и развитие инфраструктуры муниципальных общеобразовательных организаций муниципального образования «Город Кедровый» для обеспечения доступного и качественного образования</w:t>
            </w:r>
          </w:p>
        </w:tc>
      </w:tr>
      <w:tr w:rsidR="005E6655" w:rsidTr="00175641">
        <w:trPr>
          <w:trHeight w:val="20"/>
        </w:trPr>
        <w:tc>
          <w:tcPr>
            <w:tcW w:w="368" w:type="dxa"/>
            <w:vMerge w:val="restart"/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99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20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задач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(оценка)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85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7619CA">
        <w:trPr>
          <w:trHeight w:val="73"/>
        </w:trPr>
        <w:tc>
          <w:tcPr>
            <w:tcW w:w="368" w:type="dxa"/>
            <w:vMerge/>
          </w:tcPr>
          <w:p w:rsidR="005E6655" w:rsidRDefault="005E6655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7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93838">
              <w:rPr>
                <w:rFonts w:ascii="Times New Roman" w:hAnsi="Times New Roman"/>
                <w:color w:val="FF0000"/>
                <w:sz w:val="16"/>
                <w:szCs w:val="16"/>
              </w:rPr>
              <w:t>Задача 1. Организация предоставления и повышение качества общего образования по основным общеобразовательным программам на территории муниципального образования «Город Кедровый», обеспечение равного доступа к качественному образованию.</w:t>
            </w:r>
          </w:p>
        </w:tc>
      </w:tr>
      <w:tr w:rsidR="005E6655" w:rsidTr="00175641">
        <w:trPr>
          <w:trHeight w:val="589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численности учащихся организаций, %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93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5E6655" w:rsidTr="00175641">
        <w:trPr>
          <w:trHeight w:val="20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7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2. Обеспечение обучающихся муниципальных общеобразовательных организаций горячим питанием.</w:t>
            </w:r>
          </w:p>
        </w:tc>
      </w:tr>
      <w:tr w:rsidR="005E6655" w:rsidTr="00175641">
        <w:trPr>
          <w:trHeight w:val="193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Охват обучающихся муниципальных общеобразовательных организаций горячим питанием, %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85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96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</w:t>
            </w:r>
          </w:p>
        </w:tc>
      </w:tr>
      <w:tr w:rsidR="005E6655" w:rsidTr="00175641">
        <w:trPr>
          <w:trHeight w:val="20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7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3. Совершенствование учительского корпуса.</w:t>
            </w:r>
          </w:p>
        </w:tc>
      </w:tr>
      <w:tr w:rsidR="005E6655" w:rsidTr="007619CA">
        <w:trPr>
          <w:trHeight w:val="767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педагогов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возрасте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до 35 лет, в общей численности педагогов, %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893838" w:rsidRDefault="002117B0" w:rsidP="007619C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893838">
              <w:rPr>
                <w:rFonts w:ascii="Times New Roman" w:hAnsi="Times New Roman"/>
                <w:sz w:val="16"/>
                <w:szCs w:val="16"/>
                <w:highlight w:val="green"/>
              </w:rPr>
              <w:t>30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893838" w:rsidRDefault="00893838" w:rsidP="007619C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893838">
              <w:rPr>
                <w:rFonts w:ascii="Times New Roman" w:hAnsi="Times New Roman"/>
                <w:sz w:val="16"/>
                <w:szCs w:val="16"/>
                <w:highlight w:val="green"/>
              </w:rPr>
              <w:t>32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893838" w:rsidRDefault="00893838" w:rsidP="007619C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893838">
              <w:rPr>
                <w:rFonts w:ascii="Times New Roman" w:hAnsi="Times New Roman"/>
                <w:sz w:val="16"/>
                <w:szCs w:val="16"/>
                <w:highlight w:val="green"/>
              </w:rPr>
              <w:t>35</w:t>
            </w:r>
          </w:p>
        </w:tc>
      </w:tr>
      <w:tr w:rsidR="005E6655" w:rsidTr="00175641">
        <w:trPr>
          <w:trHeight w:val="20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7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4. Модернизация и развитие инфраструктуры муниципальных общеобразовательных организаций муниципального образования «Город Кедровый» для обеспечения доступного и качественного образования</w:t>
            </w:r>
          </w:p>
        </w:tc>
      </w:tr>
      <w:tr w:rsidR="005E6655" w:rsidTr="00175641">
        <w:trPr>
          <w:trHeight w:val="677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муниципальных общеобразовательных организаций, реализовавших мероприятия в рамках регионального проекта «Образование», ед.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85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893838" w:rsidRDefault="002117B0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893838">
              <w:rPr>
                <w:rFonts w:ascii="Times New Roman" w:hAnsi="Times New Roman"/>
                <w:sz w:val="16"/>
                <w:szCs w:val="16"/>
                <w:highlight w:val="green"/>
              </w:rPr>
              <w:t>2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893838" w:rsidRDefault="00893838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893838">
              <w:rPr>
                <w:rFonts w:ascii="Times New Roman" w:hAnsi="Times New Roman"/>
                <w:sz w:val="16"/>
                <w:szCs w:val="16"/>
                <w:highlight w:val="green"/>
              </w:rPr>
              <w:t>2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893838" w:rsidRDefault="00893838" w:rsidP="007619CA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893838">
              <w:rPr>
                <w:rFonts w:ascii="Times New Roman" w:hAnsi="Times New Roman"/>
                <w:sz w:val="16"/>
                <w:szCs w:val="16"/>
                <w:highlight w:val="green"/>
              </w:rPr>
              <w:t>2</w:t>
            </w:r>
          </w:p>
        </w:tc>
      </w:tr>
      <w:tr w:rsidR="005E6655" w:rsidTr="007619CA">
        <w:trPr>
          <w:trHeight w:val="1873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муниципальных общеобразовательных организаций, реализовавших мероприятия в рамках регионального проекта «Модернизация школьных систем образования в Томской области» и приведенных в нормативное состояние, ед.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CB0E22" w:rsidP="007619CA">
            <w:pPr>
              <w:jc w:val="center"/>
              <w:rPr>
                <w:sz w:val="16"/>
                <w:szCs w:val="16"/>
              </w:rPr>
            </w:pPr>
            <w:r w:rsidRPr="00CB0E22">
              <w:rPr>
                <w:sz w:val="16"/>
                <w:szCs w:val="16"/>
                <w:highlight w:val="green"/>
              </w:rPr>
              <w:t>0</w:t>
            </w:r>
          </w:p>
        </w:tc>
        <w:tc>
          <w:tcPr>
            <w:tcW w:w="85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E6655" w:rsidTr="00175641">
        <w:trPr>
          <w:trHeight w:val="21"/>
        </w:trPr>
        <w:tc>
          <w:tcPr>
            <w:tcW w:w="368" w:type="dxa"/>
          </w:tcPr>
          <w:p w:rsidR="005E6655" w:rsidRDefault="00893838" w:rsidP="007619CA">
            <w:pPr>
              <w:pStyle w:val="ConsPlusNormal"/>
              <w:tabs>
                <w:tab w:val="right" w:pos="200"/>
                <w:tab w:val="center" w:pos="460"/>
              </w:tabs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99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Сроки реализации подпрограммы муниципальной программы</w:t>
            </w:r>
          </w:p>
        </w:tc>
        <w:tc>
          <w:tcPr>
            <w:tcW w:w="7270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175641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2021-2026 годы</w:t>
            </w:r>
          </w:p>
        </w:tc>
      </w:tr>
      <w:tr w:rsidR="005E6655" w:rsidTr="00175641">
        <w:trPr>
          <w:trHeight w:val="20"/>
        </w:trPr>
        <w:tc>
          <w:tcPr>
            <w:tcW w:w="368" w:type="dxa"/>
            <w:vMerge w:val="restart"/>
          </w:tcPr>
          <w:p w:rsidR="005E6655" w:rsidRDefault="00893838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199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175641">
        <w:trPr>
          <w:trHeight w:val="20"/>
        </w:trPr>
        <w:tc>
          <w:tcPr>
            <w:tcW w:w="368" w:type="dxa"/>
            <w:vMerge/>
          </w:tcPr>
          <w:p w:rsidR="005E6655" w:rsidRDefault="005E6655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по всем источникам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cyan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615 297,68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  <w:highlight w:val="cyan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74 423,51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222 842,02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89 295,76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98 692,45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65 059,52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64 984,42</w:t>
            </w:r>
          </w:p>
        </w:tc>
      </w:tr>
      <w:tr w:rsidR="005E6655" w:rsidTr="00175641">
        <w:trPr>
          <w:trHeight w:val="20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федеральный бюджет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142 555,81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7 747,53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106 956,28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6 999,04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7 056,00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6 928,05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6 868,91</w:t>
            </w:r>
          </w:p>
        </w:tc>
      </w:tr>
      <w:tr w:rsidR="005E6655" w:rsidTr="00175641">
        <w:trPr>
          <w:trHeight w:val="20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областной бюджет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390 991,33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52 831,78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97 938,66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65 702,05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75 101,10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49 716,85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49 700,89</w:t>
            </w:r>
          </w:p>
        </w:tc>
      </w:tr>
      <w:tr w:rsidR="005E6655" w:rsidTr="00175641">
        <w:trPr>
          <w:trHeight w:val="20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Местный бюджет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81 750,55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13 844,20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17 947,09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16 594,67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16 535,35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8 414,62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8 414,62</w:t>
            </w:r>
          </w:p>
        </w:tc>
      </w:tr>
      <w:tr w:rsidR="005E6655" w:rsidTr="00175641">
        <w:trPr>
          <w:trHeight w:val="20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внебюджетные источники (по согласованию)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175641">
        <w:trPr>
          <w:trHeight w:val="20"/>
        </w:trPr>
        <w:tc>
          <w:tcPr>
            <w:tcW w:w="368" w:type="dxa"/>
            <w:vMerge/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9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7619CA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7619CA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7619CA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  <w:r w:rsidR="00175641" w:rsidRPr="002117B0">
              <w:rPr>
                <w:rFonts w:ascii="Times New Roman" w:hAnsi="Times New Roman"/>
                <w:bCs/>
              </w:rPr>
              <w:t>»</w:t>
            </w:r>
            <w:r w:rsidR="00175641">
              <w:rPr>
                <w:rFonts w:ascii="Times New Roman" w:hAnsi="Times New Roman"/>
                <w:bCs/>
              </w:rPr>
              <w:t>;</w:t>
            </w:r>
          </w:p>
        </w:tc>
      </w:tr>
    </w:tbl>
    <w:p w:rsidR="005E6655" w:rsidRDefault="002117B0" w:rsidP="00175641">
      <w:pPr>
        <w:widowControl/>
        <w:tabs>
          <w:tab w:val="left" w:pos="993"/>
        </w:tabs>
        <w:ind w:firstLine="709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б) раздел 3 Подпрограммы 2 изложить в новой редакции:</w:t>
      </w:r>
    </w:p>
    <w:p w:rsidR="00893838" w:rsidRDefault="00893838" w:rsidP="00194338">
      <w:pPr>
        <w:suppressAutoHyphens/>
        <w:ind w:rightChars="15" w:right="36"/>
        <w:jc w:val="center"/>
        <w:rPr>
          <w:rFonts w:ascii="Times New Roman" w:hAnsi="Times New Roman"/>
        </w:rPr>
      </w:pPr>
      <w:r w:rsidRPr="00893838">
        <w:rPr>
          <w:rFonts w:ascii="Times New Roman" w:hAnsi="Times New Roman"/>
        </w:rPr>
        <w:t>«</w:t>
      </w:r>
      <w:r w:rsidRPr="00893838">
        <w:rPr>
          <w:rFonts w:ascii="Times New Roman" w:hAnsi="Times New Roman"/>
          <w:b/>
        </w:rPr>
        <w:t>3</w:t>
      </w:r>
      <w:r>
        <w:rPr>
          <w:rFonts w:ascii="Times New Roman" w:hAnsi="Times New Roman"/>
        </w:rPr>
        <w:t xml:space="preserve">. </w:t>
      </w:r>
      <w:r w:rsidRPr="00893838">
        <w:rPr>
          <w:rFonts w:ascii="Times New Roman" w:hAnsi="Times New Roman"/>
        </w:rPr>
        <w:t>«</w:t>
      </w:r>
      <w:r w:rsidRPr="00893838">
        <w:rPr>
          <w:rFonts w:ascii="Times New Roman" w:eastAsia="Calibri" w:hAnsi="Times New Roman"/>
          <w:b/>
          <w:color w:val="auto"/>
          <w:szCs w:val="24"/>
        </w:rPr>
        <w:t>Перечень основных мероприятий и ресурсное обеспечение реализации подпрограммы 2 «</w:t>
      </w:r>
      <w:r w:rsidRPr="00893838">
        <w:rPr>
          <w:rFonts w:ascii="Times New Roman" w:eastAsia="Calibri" w:hAnsi="Times New Roman" w:cs="Times New Roman CYR"/>
          <w:b/>
          <w:color w:val="auto"/>
          <w:szCs w:val="24"/>
        </w:rPr>
        <w:t>Развитие общего образования»</w:t>
      </w:r>
    </w:p>
    <w:tbl>
      <w:tblPr>
        <w:tblpPr w:leftFromText="181" w:rightFromText="181" w:vertAnchor="text" w:horzAnchor="page" w:tblpX="1538" w:tblpY="1"/>
        <w:tblOverlap w:val="never"/>
        <w:tblW w:w="9917" w:type="dxa"/>
        <w:tblLayout w:type="fixed"/>
        <w:tblLook w:val="04A0" w:firstRow="1" w:lastRow="0" w:firstColumn="1" w:lastColumn="0" w:noHBand="0" w:noVBand="1"/>
      </w:tblPr>
      <w:tblGrid>
        <w:gridCol w:w="305"/>
        <w:gridCol w:w="291"/>
        <w:gridCol w:w="293"/>
        <w:gridCol w:w="1374"/>
        <w:gridCol w:w="2409"/>
        <w:gridCol w:w="728"/>
        <w:gridCol w:w="689"/>
        <w:gridCol w:w="851"/>
        <w:gridCol w:w="709"/>
        <w:gridCol w:w="850"/>
        <w:gridCol w:w="709"/>
        <w:gridCol w:w="709"/>
      </w:tblGrid>
      <w:tr w:rsidR="005E6655" w:rsidTr="0072597C">
        <w:trPr>
          <w:trHeight w:val="593"/>
        </w:trPr>
        <w:tc>
          <w:tcPr>
            <w:tcW w:w="8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24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Значение показателей</w:t>
            </w:r>
          </w:p>
        </w:tc>
      </w:tr>
      <w:tr w:rsidR="005E6655" w:rsidTr="0072597C">
        <w:trPr>
          <w:trHeight w:val="699"/>
        </w:trPr>
        <w:tc>
          <w:tcPr>
            <w:tcW w:w="88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ПП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ОМ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Подпрограмма «Развитие общего образования»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615 297,68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74 423,51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222 842,02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89 295,76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98 692,45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65 059,52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64 984,42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142 555,81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7 747,53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106 956,28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6 999,04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7 056,00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6 928,05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6 868,91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390 991,33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52 831,78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97 938,66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65 702,05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75 101,10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49 716,85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49 700,89</w:t>
            </w:r>
          </w:p>
        </w:tc>
      </w:tr>
      <w:tr w:rsidR="005E6655" w:rsidTr="0072597C">
        <w:trPr>
          <w:trHeight w:val="376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81 750,55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13 844,20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17 947,09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16 594,67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16 535,35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8 414,62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8 414,62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309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458"/>
        </w:trPr>
        <w:tc>
          <w:tcPr>
            <w:tcW w:w="9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1 « Организация предоставления и повышение качества общего образования по основным общеобразовательным программам на территории муниципального образования «Город Кедровый», обеспечение равного доступа к качественному образованию»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Основное мероприятие «Предоставление дошкольного, общего и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дополнительного образования общеобразовательными учреждениями»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348 560,45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54 036,71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53 420,85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62 697,73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68 537,90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54 933,63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54 933,63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271 625,90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40 256,30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39 593,40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46 313,00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52 297,60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46 582,80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46 582,80</w:t>
            </w:r>
          </w:p>
        </w:tc>
      </w:tr>
      <w:tr w:rsidR="005E6655" w:rsidTr="0072597C">
        <w:trPr>
          <w:trHeight w:val="376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76 934,55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13 780,41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13 827,45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16 384,73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16 240,30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8 350,83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8 350,83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309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численности учащихся организаций,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Pr="00893838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893838">
              <w:rPr>
                <w:rFonts w:ascii="Times New Roman" w:eastAsia="SimSun" w:hAnsi="Times New Roman"/>
                <w:sz w:val="16"/>
                <w:szCs w:val="16"/>
                <w:highlight w:val="green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Pr="00893838" w:rsidRDefault="00893838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893838">
              <w:rPr>
                <w:rFonts w:ascii="Times New Roman" w:eastAsia="SimSun" w:hAnsi="Times New Roman"/>
                <w:sz w:val="16"/>
                <w:szCs w:val="16"/>
                <w:highlight w:val="green"/>
                <w:lang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Pr="00893838" w:rsidRDefault="00893838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highlight w:val="green"/>
              </w:rPr>
            </w:pPr>
            <w:r w:rsidRPr="00893838">
              <w:rPr>
                <w:rFonts w:ascii="Times New Roman" w:eastAsia="SimSun" w:hAnsi="Times New Roman"/>
                <w:sz w:val="16"/>
                <w:szCs w:val="16"/>
                <w:highlight w:val="green"/>
                <w:lang w:eastAsia="zh-CN" w:bidi="ar"/>
              </w:rPr>
              <w:t>100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 в Томской области, обеспечение дополнительного образования детей в муниципальных общеобразовательных организациях в Томской области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268 549,80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38 963,00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39 593,40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46 176,50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51 592,50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46 112,20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46 112,20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268 549,80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38 963,00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39 593,40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46 176,50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51 592,50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46 112,20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46 112,20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309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239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программам, дополнительного образования детей в муниципальных общеобразовательных учреждениях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75 418,55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12 284,41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13 827,45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16 384,73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16 220,30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8 350,83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8 350,83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75 418,55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12 284,41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13 827,45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16 384,73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16 220,30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8 350,83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8 350,83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обучающихся, получающих общедоступное и бесплатное дошкольное, начальное общее, основное общее, среднее общее образование по основным общеобразовательным программам, дополнительное образование   в муниципальных общеобразовательных организациях, человек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410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Приобретение автотранспортных средств в муниципальные общеобразовательные организации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2 789,30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2 789,30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1 293,30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1 293,30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72597C">
        <w:trPr>
          <w:trHeight w:val="376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1 496,00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1 496,00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приобретенных автотранспортных средств в муниципальные общеобразовательные организации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учебными комплектами в соответствии с федеральными государственными образовательными стандартами муниципальных общеобразовательных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1548,30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136,50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470,60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470,60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470,60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1548,30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136,5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470,6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470,6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470,6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приобретенных учебников общеобразовательные организации, ед.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932,00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152,00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780,00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Модернизация структурированных кабельных сетей муниципальных общеобразовательных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214,50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214,50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214,50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925"/>
        </w:trPr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модернизированных структурированных кабельных сетей муниципальных общеобразовательных организаций</w:t>
            </w:r>
            <w:r w:rsidR="00893838">
              <w:rPr>
                <w:sz w:val="16"/>
                <w:szCs w:val="16"/>
              </w:rPr>
              <w:t>, ед.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Pr="00893838" w:rsidRDefault="00893838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пожарной безопасности в муниципальных 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20,00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20,00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выполненных предписаний по ПБ, шт.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</w:tr>
      <w:tr w:rsidR="005E6655" w:rsidTr="0072597C">
        <w:trPr>
          <w:trHeight w:val="309"/>
        </w:trPr>
        <w:tc>
          <w:tcPr>
            <w:tcW w:w="9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2 «Обеспечение обучающихся муниципальных общеобразовательных организаций горячим питанием»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Основное мероприятие «Обеспечение учащихся общеобразовательных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учреждений качественным сбалансированным питанием»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26 123,34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3 404,01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4 049,51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5 161,59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4 825,25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4 444,99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4 237,99</w:t>
            </w:r>
          </w:p>
        </w:tc>
      </w:tr>
      <w:tr w:rsidR="005E6655" w:rsidTr="0072597C">
        <w:trPr>
          <w:trHeight w:val="559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9 776,60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1 533,17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1 670,32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1 706,33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1 768,71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1 642,56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1 455,51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15 594,10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1 807,05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2 315,41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3 252,82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2 761,49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2 738,64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2 718,69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752,65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202,44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295,05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Охват обучающихся муниципальных общеобразовательных организаций горячим питанием,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97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Частичная оплата стоимости питания отдельных категорий обучающихся в муниципальных общеобразовательных организациях Томской области, за исключением обучающихся с ограниченными возможностями здоровья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2 041,21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355,70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456,01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2 041,21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355,70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456,01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263,30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обучающихся, обеспеченных частичной оплатой стоимости  питания отдельных категорий обучающихся в муниципальных общеобразовательных организациях, за исключением обучающихся с ограниченными возможностями здоровья, в общем количестве детей отдельных категорий, %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Частичная оплата стоимости питания отдельных категорий обучающихся в муниципальных общеобразовательных организациях города Кедрового, за исключением обучающихся с ограниченными возможностями здоровья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483,55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164,59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483,55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164,59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bottom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63,79</w:t>
            </w:r>
          </w:p>
        </w:tc>
      </w:tr>
      <w:tr w:rsidR="005E6655" w:rsidTr="0072597C">
        <w:trPr>
          <w:trHeight w:val="742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925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обучающихся, обеспеченных частичной оплатой стоимости  питания отдельных категорий обучающихся в муниципальных общеобразовательных организациях, за исключением обучающихся с ограниченными возможностями здоровья, в общем количестве детей отдельных категорий, % 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Осуществление отдельных государственных полномочий по обеспечению обучающихся с ограниченными возможностями здоровья,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</w:t>
            </w:r>
          </w:p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2 676,94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1 137,33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1 539,61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559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559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2 676,94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1 137,33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1 539,61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309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2865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 с ограниченными возможностями здоровья, обеспеченных бесплатным двухразовым питанием, в общем количестве обучающихся с ограниченными возможностями здоровья,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х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общеобразовательных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10 525,74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1 487,79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1 481,00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1 962,95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2 033,00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1 888,00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1 673,00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9 096,45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1 234,87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1 288,47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1 706,33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1 768,71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1 642,56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1 455,51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1 429,29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252,92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192,53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256,62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264,29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245,44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bottom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217,49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обучающихся, получающих начальное общее образование в муниципальных общеобразовательных организациях, обеспеченных бесплатным горячим питанием  ,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Обеспечение обучающихся с ограниченными возможностями здоровья, не проживающих в муниципальных образовательных организациях, осуществляющих образовательную деятельность по основным общеобразовательным программам, бесплатным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двухразовым питанием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9258,3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2556,6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2233,9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2229,9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2237,9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9 258,30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2556,6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2 233,90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2 229,90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2 237,90</w:t>
            </w:r>
          </w:p>
        </w:tc>
      </w:tr>
      <w:tr w:rsidR="005E6655" w:rsidTr="0072597C">
        <w:trPr>
          <w:trHeight w:val="62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обучающихся, получающих начальное общее образование в муниципальных общеобразовательных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организациях, обеспеченных бесплатным горячим питанием  ,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lastRenderedPageBreak/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обеспечению обучающихся с ограниченными возможностями здоровья,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питанием, одеждой, обувью, мягким и жестким инвентарем и обеспечению обучающихся с ограниченными возможностями здоровья, не проживающих в муниципальных (частных) образовательных организациях, осуществляющих образовательную деятельность по основным общеобразовательным программам, бесплатным двухразовым питанием, в части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3B0FEA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798,30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359,40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438,90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680,15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298,30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381,85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118,16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61,10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57,06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3B0FEA">
        <w:trPr>
          <w:trHeight w:val="3095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 с ограниченными возможностями здоровья, обеспеченных бесплатным двухразовым питанием, в части организации бесплатного горячего питания обучающихся, получающих начальное общее образование в муниципальных образовательных организациях,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организациях, в части дополнительных ассигнований в связи с индексацией расходов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DE40F4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3B0FEA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обучающихся с ограниченными возможностями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здоровья, обеспеченных бесплатным двухразовым питанием, в части организации бесплатного горячего питания обучающихся, получающих начальное общее образование в муниципальных образовательных организациях,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lastRenderedPageBreak/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0,00 </w:t>
            </w:r>
          </w:p>
        </w:tc>
      </w:tr>
      <w:tr w:rsidR="005E6655" w:rsidTr="00DE40F4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bookmarkStart w:id="11" w:name="RANGE!A108"/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Предоставление мер поддержки по обеспечению питанием и освобождению от родительской платы за содержание ребенка в муниципальных общеобразовательных учреждениях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269,10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138,64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130,46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DE40F4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DE40F4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DE40F4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269,10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138,64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130,46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DE40F4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DE40F4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5E6655" w:rsidTr="00DE40F4">
        <w:trPr>
          <w:trHeight w:val="60"/>
        </w:trPr>
        <w:tc>
          <w:tcPr>
            <w:tcW w:w="30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5E6655" w:rsidTr="0072597C">
        <w:trPr>
          <w:trHeight w:val="309"/>
        </w:trPr>
        <w:tc>
          <w:tcPr>
            <w:tcW w:w="9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3 «Совершенствование учительского корпуса»</w:t>
            </w:r>
            <w:bookmarkEnd w:id="11"/>
          </w:p>
        </w:tc>
      </w:tr>
      <w:tr w:rsidR="005E6655" w:rsidTr="00FD3061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12" w:name="RANGE!A109"/>
            <w:r>
              <w:rPr>
                <w:rFonts w:ascii="Times New Roman" w:hAnsi="Times New Roman"/>
                <w:sz w:val="16"/>
                <w:szCs w:val="16"/>
              </w:rPr>
              <w:t>2</w:t>
            </w:r>
            <w:bookmarkEnd w:id="12"/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«Совершенствование учительского корпуса. Формирование позитивного образа учителя»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91 460,34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14 925,60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18 577,14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21 134,60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25 329,30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5 680,90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5 812,80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30 847,85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4 881,04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5 292,71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5 288,01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5 285,49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5 413,40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60 612,49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10 238,40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13 696,10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15 841,89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20 041,29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395,41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399,40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педагогов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возрасте до 35 лет, в общей численности педагогов,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28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Ежемесячная стипендия Губернатора Томской области молодым учителям областных государственных и муниципальных образовательных организаций.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871,50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119,00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871,50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157,00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119,00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198,50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198,50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198,50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молодых учителей, получающих ежемесячную стипендию Губернатора Томской области молодым учителям, в общем количестве молодых учителей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педагогических работников муниципальных общеобразовательных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59 004,00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10 018,40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13 690,10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15 648,90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19 646,60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59 004,00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10 018,40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13 690,10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15 648,90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19 646,60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FD3061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Достижение целевых показателей по плану мероприятий («дорожная карта») «Изменения в сфере образования в Томской области» в части повышения заработной платы педагогических работников муниципальных общеобразовательных организаций»,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Осуществление отдельных государственных полномочий по выплате надбавок к должностному окладу педагогическим работникам муниципальных 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653,60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653,60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178,20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178,20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178,20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1475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педагогов, получающих выплату надбавок к должностному окладу педагогическим работникам муниципальных образовательных организаций, в общем количестве педагогов,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28 104,40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4 680,70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4 679,60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28 104,40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4 687,20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4 682,50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4680,70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4679,60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классных руководителей, получающих ежемесячное денежное вознаграждение за классное руководство,   в общем количестве классных руководителей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Финансовое обеспечение мероприятий по обеспечению деятельности советников директора по воспитанию и взаимодействию с детскими общественными в общеобразовательных организациях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2 826,84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199,84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623,50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623,50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623,50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756,50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2 743,45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193,84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605,51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605,51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604,79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733,8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83,39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17,99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17,99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18,71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22,7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вовлеченных обучающихся в проекты и мероприятия в РДШ, Орлята России и другие движения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72597C">
        <w:trPr>
          <w:trHeight w:val="563"/>
        </w:trPr>
        <w:tc>
          <w:tcPr>
            <w:tcW w:w="9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4 «Модернизация и развитие инфраструктуры муниципальных общеобразовательных организаций муниципального образования «Город Кедровый» для обеспечения доступного и качественного образования»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«Реализация мероприятий, направленных на достижение целей регионального проекта «Образование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3 419,28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2 057,19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1 273,89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2 680,38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1 527,16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1 153,22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738,90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530,03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120,67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муниципальных общеобразовательных организаций, реализовавших мероприятия в рамках регионального проекта «Образование», ед.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Внедрение и функционирование целевой модели цифровой образовательной среды в муниципальных общеобразовательных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656,00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656,00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482,80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88,20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организаций, 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образовательных организаций материально-технической базой для внедрения цифровой образовательной среды в рамках регионального проекта «Цифровая образовательная среда»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1 574,39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1 527,16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1 527,16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47,23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47,23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организаций, 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Создание и обеспечение функционирования центров образования естественно - научной и технологической направленностей в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общеобразовательных организациях, расположенных в сельской местности и малых городах, в рамках регионального проекта «Современная школа»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1 188,89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1 188,89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1 153,22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1 153,22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35,67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35,67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организаций,  %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96,67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72597C">
        <w:trPr>
          <w:trHeight w:val="309"/>
        </w:trPr>
        <w:tc>
          <w:tcPr>
            <w:tcW w:w="9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4. «Модернизация школьных систем образования на территории муниципального образования «Город Кедровый»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«Модернизация школьных систем образования»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145 665,83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145 590,83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99 251,70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99 251,70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42 350,78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42 283,28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4 063,35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4 055,85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муниципальных общеобразовательных организаций, реализовавших мероприятия в рамках регионального проекта «Модернизация школьных систем образования в Томской области» и приведенных в нормативное состояние, ед.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Реализация мероприятий по модернизации школьных систем образования (проведение капитального ремонта зданий (обособленных помещений) государственных (муниципальных) общеобразовательных организаций), Капитальный ремонт МКОУ СОШ № 1 г. Кедрового, по адресу: Томская область г. Кедровый,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мкр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1, д. 61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109 642,48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109 642,48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92 595,10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92 595,10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13 836,05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13 836,05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3 211,33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3 211,33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зданий муниципальных общеобразовательных организаций, приведенных в нормативное состояние путем проведения капитального ремонта, ед.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Проведение капитального ремонта зданий муниципальных общеобразовательных организаций в рамках модернизации школьных систем образования в Томской области (Капитальный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 xml:space="preserve">ремонт МКОУ СОШ № 1 г. Кедрового, по адресу: Томская область г. Кедровый,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мкр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1, д. 61)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20 184,42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20 184,42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20 164,24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20 164,24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20,18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20,18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зданий муниципальных общеобразовательных организаций, приведенных в нормативное состояние путем проведения капитального ремонта, ед.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Разработка проектной документации для проведения капитального ремонта зданий муниципальных общеобразовательных организаций в рамках модернизации школьных систем образования в Томской области (Капитальный ремонт МКОУ СОШ № 1 г. Кедрового, по адресу: Томская область г. Кедровый,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мкр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>. 1, д. 61)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2 758,09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2 683,09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2 464,03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2 396,53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294,06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286,56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7,50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зданий муниципальных общеобразовательных организаций, приведенных в нормативное состояние путем проведения капитального ремонта, ед.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Обеспечение антитеррористической защиты отремонтированных зданий муниципальных общеобразовательных организаций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5 300,00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5 300,00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4 770,00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4 770,00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530,00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530,00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зданий муниципальных общеобразовательных организаций, в которых обеспечен нормативный уровень антитеррористической защищенности, ед.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Реализация мероприятий по модернизации школьных систем образования (оснащение отремонтированных зданий и (или) помещений муниципальных общеобразовательных организаций современными средствами обучения и воспитания)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7 658,92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7 658,92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6 656,60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6 656,60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994,66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994,66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7,66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7,66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оснащенных отремонтированных зданий и (или) помещений муниципальных общеобразовательных организаций современными средствами обучения и воспитания, ед.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Повышение квалификации школьных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команд муниципальных общеобразовательных организаций, в которых осуществляется капитальный ремонт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121,92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121,80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121,80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0,12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72597C">
        <w:trPr>
          <w:trHeight w:val="60"/>
        </w:trPr>
        <w:tc>
          <w:tcPr>
            <w:tcW w:w="3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Количество работников школьных команд отремонтированных школ, прошедших повышение квалификации, ед.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72597C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</w:t>
            </w:r>
            <w:r w:rsidR="00586425" w:rsidRPr="002117B0">
              <w:rPr>
                <w:rFonts w:ascii="Times New Roman" w:hAnsi="Times New Roman"/>
                <w:bCs/>
              </w:rPr>
              <w:t>»</w:t>
            </w:r>
            <w:r w:rsidR="00586425">
              <w:rPr>
                <w:rFonts w:ascii="Times New Roman" w:hAnsi="Times New Roman"/>
                <w:bCs/>
              </w:rPr>
              <w:t>;</w:t>
            </w:r>
          </w:p>
        </w:tc>
      </w:tr>
    </w:tbl>
    <w:p w:rsidR="00CB0E22" w:rsidRDefault="00CB0E22" w:rsidP="00586425">
      <w:pPr>
        <w:tabs>
          <w:tab w:val="left" w:pos="240"/>
          <w:tab w:val="left" w:pos="3420"/>
        </w:tabs>
        <w:ind w:firstLine="709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6) </w:t>
      </w:r>
      <w:r w:rsidR="00586425">
        <w:rPr>
          <w:rFonts w:ascii="Times New Roman" w:hAnsi="Times New Roman"/>
        </w:rPr>
        <w:t>в</w:t>
      </w:r>
      <w:r w:rsidR="002117B0">
        <w:rPr>
          <w:rFonts w:ascii="Times New Roman" w:hAnsi="Times New Roman"/>
        </w:rPr>
        <w:t xml:space="preserve"> п</w:t>
      </w:r>
      <w:r w:rsidR="002117B0">
        <w:rPr>
          <w:rFonts w:ascii="Times New Roman" w:hAnsi="Times New Roman"/>
          <w:bCs/>
        </w:rPr>
        <w:t>одпрограмме 3</w:t>
      </w:r>
      <w:r w:rsidR="002117B0">
        <w:rPr>
          <w:rFonts w:ascii="Times New Roman" w:hAnsi="Times New Roman"/>
          <w:b/>
        </w:rPr>
        <w:t xml:space="preserve"> «Развитие дополнительного образования» </w:t>
      </w:r>
      <w:r>
        <w:rPr>
          <w:rFonts w:ascii="Times New Roman" w:hAnsi="Times New Roman"/>
          <w:bCs/>
        </w:rPr>
        <w:t>(далее-Подпрограмма 3)</w:t>
      </w:r>
      <w:r w:rsidR="002117B0">
        <w:rPr>
          <w:rFonts w:ascii="Times New Roman" w:hAnsi="Times New Roman"/>
          <w:bCs/>
        </w:rPr>
        <w:t xml:space="preserve"> </w:t>
      </w:r>
    </w:p>
    <w:p w:rsidR="00CB0E22" w:rsidRDefault="00CB0E22" w:rsidP="00586425">
      <w:pPr>
        <w:tabs>
          <w:tab w:val="left" w:pos="240"/>
          <w:tab w:val="left" w:pos="3420"/>
        </w:tabs>
        <w:ind w:firstLine="709"/>
        <w:contextualSpacing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а) </w:t>
      </w:r>
      <w:r w:rsidR="002117B0">
        <w:rPr>
          <w:rFonts w:ascii="Times New Roman" w:hAnsi="Times New Roman"/>
          <w:bCs/>
        </w:rPr>
        <w:t xml:space="preserve">раздел 1 </w:t>
      </w:r>
      <w:r>
        <w:rPr>
          <w:rFonts w:ascii="Times New Roman" w:hAnsi="Times New Roman"/>
          <w:bCs/>
        </w:rPr>
        <w:t>Подпрограммы</w:t>
      </w:r>
      <w:r w:rsidRPr="00CB0E22">
        <w:rPr>
          <w:rFonts w:ascii="Times New Roman" w:hAnsi="Times New Roman"/>
          <w:bCs/>
        </w:rPr>
        <w:t xml:space="preserve"> 3</w:t>
      </w:r>
      <w:r>
        <w:rPr>
          <w:rFonts w:ascii="Times New Roman" w:hAnsi="Times New Roman"/>
          <w:bCs/>
        </w:rPr>
        <w:t xml:space="preserve"> </w:t>
      </w:r>
      <w:r w:rsidRPr="00CB0E22">
        <w:rPr>
          <w:rFonts w:ascii="Times New Roman" w:hAnsi="Times New Roman"/>
          <w:bCs/>
        </w:rPr>
        <w:t>изложить в новой редакции:</w:t>
      </w:r>
    </w:p>
    <w:p w:rsidR="005E6655" w:rsidRDefault="00CB0E22" w:rsidP="00194338">
      <w:pPr>
        <w:tabs>
          <w:tab w:val="left" w:pos="240"/>
          <w:tab w:val="left" w:pos="3420"/>
        </w:tabs>
        <w:ind w:left="-709" w:firstLine="709"/>
        <w:contextual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Cs/>
        </w:rPr>
        <w:t>«</w:t>
      </w:r>
      <w:r w:rsidR="00586425" w:rsidRPr="002257DD">
        <w:rPr>
          <w:rFonts w:ascii="Times New Roman" w:hAnsi="Times New Roman"/>
          <w:b/>
          <w:bCs/>
        </w:rPr>
        <w:t>1.</w:t>
      </w:r>
      <w:bookmarkStart w:id="13" w:name="_GoBack"/>
      <w:bookmarkEnd w:id="13"/>
      <w:r w:rsidR="00586425" w:rsidRPr="00586425">
        <w:rPr>
          <w:rFonts w:ascii="Times New Roman" w:hAnsi="Times New Roman"/>
          <w:b/>
          <w:bCs/>
        </w:rPr>
        <w:t xml:space="preserve"> </w:t>
      </w:r>
      <w:r w:rsidR="002117B0" w:rsidRPr="00586425">
        <w:rPr>
          <w:rFonts w:ascii="Times New Roman" w:hAnsi="Times New Roman"/>
          <w:b/>
        </w:rPr>
        <w:t>Паспорт</w:t>
      </w:r>
      <w:r w:rsidR="002117B0">
        <w:rPr>
          <w:rFonts w:ascii="Times New Roman" w:hAnsi="Times New Roman"/>
          <w:b/>
        </w:rPr>
        <w:t xml:space="preserve"> подпрограммы «Развитие дополнительного образования»</w:t>
      </w:r>
    </w:p>
    <w:tbl>
      <w:tblPr>
        <w:tblpPr w:leftFromText="181" w:rightFromText="181" w:vertAnchor="text" w:horzAnchor="page" w:tblpX="1702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9"/>
        <w:gridCol w:w="2158"/>
        <w:gridCol w:w="2835"/>
        <w:gridCol w:w="815"/>
        <w:gridCol w:w="567"/>
        <w:gridCol w:w="570"/>
        <w:gridCol w:w="567"/>
        <w:gridCol w:w="567"/>
        <w:gridCol w:w="63"/>
        <w:gridCol w:w="537"/>
        <w:gridCol w:w="566"/>
      </w:tblGrid>
      <w:tr w:rsidR="005E6655" w:rsidTr="00A1312E">
        <w:tc>
          <w:tcPr>
            <w:tcW w:w="389" w:type="dxa"/>
          </w:tcPr>
          <w:p w:rsidR="005E6655" w:rsidRDefault="002117B0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 муниципальной программы</w:t>
            </w:r>
          </w:p>
        </w:tc>
        <w:tc>
          <w:tcPr>
            <w:tcW w:w="708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widowControl/>
              <w:suppressAutoHyphens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Развитие дополнительного образования</w:t>
            </w:r>
          </w:p>
        </w:tc>
      </w:tr>
      <w:tr w:rsidR="005E6655" w:rsidTr="00A1312E">
        <w:tc>
          <w:tcPr>
            <w:tcW w:w="389" w:type="dxa"/>
          </w:tcPr>
          <w:p w:rsidR="005E6655" w:rsidRDefault="002117B0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708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ind w:rightChars="-50" w:right="-12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Отдел образования Администрации города Кедрового </w:t>
            </w:r>
          </w:p>
        </w:tc>
      </w:tr>
      <w:tr w:rsidR="005E6655" w:rsidTr="00A1312E">
        <w:tc>
          <w:tcPr>
            <w:tcW w:w="389" w:type="dxa"/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Участники подпрограммы муниципальной программы</w:t>
            </w:r>
          </w:p>
        </w:tc>
        <w:tc>
          <w:tcPr>
            <w:tcW w:w="708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1. Муниципальное казенное образовательное учреждение средняя общеобразовательная школа №1 г. Кедрового. </w:t>
            </w:r>
          </w:p>
          <w:p w:rsidR="005E6655" w:rsidRDefault="002117B0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 Муниципальное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казенноее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Пудинская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средняя общеобразовательная школа.</w:t>
            </w:r>
          </w:p>
          <w:p w:rsidR="005E6655" w:rsidRDefault="00007D41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  <w:r w:rsidR="002117B0">
              <w:rPr>
                <w:rFonts w:ascii="Times New Roman" w:hAnsi="Times New Roman"/>
                <w:sz w:val="16"/>
                <w:szCs w:val="16"/>
              </w:rPr>
              <w:t xml:space="preserve">. Муниципальное казенное образовательное учреждение дополнительного образования «Детская школа искусств» г. Кедрового </w:t>
            </w:r>
          </w:p>
        </w:tc>
      </w:tr>
      <w:tr w:rsidR="005E6655" w:rsidTr="00A1312E">
        <w:tc>
          <w:tcPr>
            <w:tcW w:w="389" w:type="dxa"/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1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Цель подпрограммы муниципальной программы</w:t>
            </w:r>
          </w:p>
        </w:tc>
        <w:tc>
          <w:tcPr>
            <w:tcW w:w="708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Повышение качества и доступности дополнительного образования детей </w:t>
            </w:r>
          </w:p>
        </w:tc>
      </w:tr>
      <w:tr w:rsidR="005E6655" w:rsidTr="00A1312E">
        <w:tc>
          <w:tcPr>
            <w:tcW w:w="389" w:type="dxa"/>
            <w:vMerge w:val="restart"/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5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708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Повышение качества и доступности дополнительного образования детей </w:t>
            </w:r>
          </w:p>
        </w:tc>
      </w:tr>
      <w:tr w:rsidR="005E6655" w:rsidTr="00A1312E">
        <w:tc>
          <w:tcPr>
            <w:tcW w:w="389" w:type="dxa"/>
            <w:vMerge/>
          </w:tcPr>
          <w:p w:rsidR="005E6655" w:rsidRDefault="005E6655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(оценка)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5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60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A1312E">
        <w:tc>
          <w:tcPr>
            <w:tcW w:w="389" w:type="dxa"/>
            <w:vMerge/>
          </w:tcPr>
          <w:p w:rsidR="005E6655" w:rsidRDefault="005E6655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Численность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этой возрастной группы, человек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443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450</w:t>
            </w:r>
          </w:p>
        </w:tc>
        <w:tc>
          <w:tcPr>
            <w:tcW w:w="5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450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2257DD" w:rsidRDefault="00007D41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46</w:t>
            </w:r>
            <w:r w:rsidR="002117B0" w:rsidRPr="002257D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0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2257DD" w:rsidRDefault="00007D41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47</w:t>
            </w:r>
            <w:r w:rsidR="002117B0" w:rsidRPr="002257D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2257DD" w:rsidRDefault="00007D41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48</w:t>
            </w:r>
            <w:r w:rsidR="002117B0" w:rsidRPr="002257DD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5E6655" w:rsidTr="00A1312E">
        <w:tc>
          <w:tcPr>
            <w:tcW w:w="389" w:type="dxa"/>
          </w:tcPr>
          <w:p w:rsidR="005E6655" w:rsidRDefault="002117B0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1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Задачи подпрограммы муниципальной программы</w:t>
            </w:r>
          </w:p>
        </w:tc>
        <w:tc>
          <w:tcPr>
            <w:tcW w:w="708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 Организация предоставления, повышение качества и доступности дополнительного образования детей на территории муниципального образования «Город Кедровый», способного обеспечить дальнейшую самореализацию личности, её профессиональное самоопределение</w:t>
            </w:r>
          </w:p>
        </w:tc>
      </w:tr>
      <w:tr w:rsidR="005E6655" w:rsidTr="00A1312E">
        <w:tc>
          <w:tcPr>
            <w:tcW w:w="389" w:type="dxa"/>
            <w:vMerge w:val="restart"/>
          </w:tcPr>
          <w:p w:rsidR="005E6655" w:rsidRDefault="002117B0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5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708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 Организация предоставления, повышение качества и доступности дополнительного образования детей на территории муниципального образования «Город Кедровый», способного обеспечить дальнейшую самореализацию личности, её профессиональное самоопределение</w:t>
            </w:r>
          </w:p>
        </w:tc>
      </w:tr>
      <w:tr w:rsidR="005E6655" w:rsidTr="00A1312E">
        <w:tc>
          <w:tcPr>
            <w:tcW w:w="389" w:type="dxa"/>
            <w:vMerge/>
          </w:tcPr>
          <w:p w:rsidR="005E6655" w:rsidRDefault="005E6655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задач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(оценка)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5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60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A1312E">
        <w:tc>
          <w:tcPr>
            <w:tcW w:w="389" w:type="dxa"/>
            <w:vMerge/>
          </w:tcPr>
          <w:p w:rsidR="005E6655" w:rsidRDefault="005E6655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afc"/>
              <w:spacing w:after="0" w:line="240" w:lineRule="auto"/>
              <w:ind w:left="0" w:rightChars="15" w:right="36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участников конкурсов, смотров и т.п. мероприятий из числа обучающихся муниципальных образовательных организаций, в общей численности обучающихся образовательных организаций, %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72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75</w:t>
            </w:r>
          </w:p>
        </w:tc>
        <w:tc>
          <w:tcPr>
            <w:tcW w:w="5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77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78,5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2257DD" w:rsidRDefault="00007D41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79</w:t>
            </w:r>
          </w:p>
        </w:tc>
        <w:tc>
          <w:tcPr>
            <w:tcW w:w="60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2257DD" w:rsidRDefault="00007D41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2257DD" w:rsidRDefault="00007D41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82</w:t>
            </w:r>
          </w:p>
        </w:tc>
      </w:tr>
      <w:tr w:rsidR="005E6655" w:rsidTr="00A1312E">
        <w:tc>
          <w:tcPr>
            <w:tcW w:w="389" w:type="dxa"/>
            <w:vMerge/>
          </w:tcPr>
          <w:p w:rsidR="005E6655" w:rsidRDefault="005E6655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afc"/>
              <w:spacing w:after="0" w:line="240" w:lineRule="auto"/>
              <w:ind w:left="0" w:rightChars="15" w:right="36"/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победителей и призёров конкурсов, смотров и т.п. мероприятий из числа участников конкурсов, смотров, %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41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</w:t>
            </w:r>
          </w:p>
        </w:tc>
        <w:tc>
          <w:tcPr>
            <w:tcW w:w="57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43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44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2257DD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60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2257DD" w:rsidRDefault="00007D41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Pr="002257DD" w:rsidRDefault="00007D41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45</w:t>
            </w:r>
          </w:p>
        </w:tc>
      </w:tr>
      <w:tr w:rsidR="005E6655" w:rsidTr="00A1312E">
        <w:tc>
          <w:tcPr>
            <w:tcW w:w="389" w:type="dxa"/>
          </w:tcPr>
          <w:p w:rsidR="005E6655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8</w:t>
            </w:r>
          </w:p>
        </w:tc>
        <w:tc>
          <w:tcPr>
            <w:tcW w:w="215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Сроки реализации подпрограммы муниципальной программы</w:t>
            </w:r>
          </w:p>
        </w:tc>
        <w:tc>
          <w:tcPr>
            <w:tcW w:w="7087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A1312E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2021-2026 годы </w:t>
            </w:r>
          </w:p>
        </w:tc>
      </w:tr>
      <w:tr w:rsidR="00007D41" w:rsidTr="00A1312E">
        <w:trPr>
          <w:trHeight w:val="20"/>
        </w:trPr>
        <w:tc>
          <w:tcPr>
            <w:tcW w:w="389" w:type="dxa"/>
            <w:vMerge w:val="restart"/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158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Источники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570" w:type="dxa"/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63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537" w:type="dxa"/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007D41" w:rsidTr="00A1312E">
        <w:trPr>
          <w:trHeight w:val="20"/>
        </w:trPr>
        <w:tc>
          <w:tcPr>
            <w:tcW w:w="389" w:type="dxa"/>
            <w:vMerge/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по всем источникам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70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3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007D41" w:rsidTr="00A1312E">
        <w:trPr>
          <w:trHeight w:val="20"/>
        </w:trPr>
        <w:tc>
          <w:tcPr>
            <w:tcW w:w="389" w:type="dxa"/>
            <w:vMerge/>
          </w:tcPr>
          <w:p w:rsidR="00007D41" w:rsidRDefault="00007D41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федеральный бюджет (по согласованию)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70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3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007D41" w:rsidTr="00A1312E">
        <w:tc>
          <w:tcPr>
            <w:tcW w:w="389" w:type="dxa"/>
            <w:vMerge/>
          </w:tcPr>
          <w:p w:rsidR="00007D41" w:rsidRDefault="00007D41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областной бюджет (по согласованию)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70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3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007D41" w:rsidTr="00A1312E">
        <w:tc>
          <w:tcPr>
            <w:tcW w:w="389" w:type="dxa"/>
            <w:vMerge/>
          </w:tcPr>
          <w:p w:rsidR="00007D41" w:rsidRDefault="00007D41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70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3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007D41" w:rsidTr="00A1312E">
        <w:tc>
          <w:tcPr>
            <w:tcW w:w="389" w:type="dxa"/>
            <w:vMerge/>
          </w:tcPr>
          <w:p w:rsidR="00007D41" w:rsidRDefault="00007D41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внебюджетные источники (по согласованию)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70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3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</w:tr>
      <w:tr w:rsidR="00007D41" w:rsidTr="00A1312E">
        <w:tc>
          <w:tcPr>
            <w:tcW w:w="389" w:type="dxa"/>
            <w:vMerge/>
          </w:tcPr>
          <w:p w:rsidR="00007D41" w:rsidRDefault="00007D41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58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07D41" w:rsidRDefault="00007D41" w:rsidP="00586425">
            <w:pPr>
              <w:pStyle w:val="ConsPlusNormal"/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15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70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630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37" w:type="dxa"/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566" w:type="dxa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007D41" w:rsidRDefault="00007D41" w:rsidP="00586425">
            <w:pPr>
              <w:shd w:val="clear" w:color="auto" w:fill="FFFFFF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  <w:r w:rsidR="00586425">
              <w:rPr>
                <w:rFonts w:ascii="Times New Roman" w:hAnsi="Times New Roman"/>
                <w:bCs/>
              </w:rPr>
              <w:t>»;</w:t>
            </w:r>
          </w:p>
        </w:tc>
      </w:tr>
    </w:tbl>
    <w:p w:rsidR="00867186" w:rsidRDefault="00867186" w:rsidP="00586425">
      <w:pPr>
        <w:pStyle w:val="afc"/>
        <w:tabs>
          <w:tab w:val="left" w:pos="993"/>
          <w:tab w:val="left" w:pos="3420"/>
        </w:tabs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2257DD">
        <w:rPr>
          <w:rFonts w:ascii="Times New Roman" w:hAnsi="Times New Roman"/>
          <w:bCs/>
          <w:sz w:val="24"/>
          <w:szCs w:val="24"/>
        </w:rPr>
        <w:t>б) раздел 3</w:t>
      </w:r>
      <w:r>
        <w:rPr>
          <w:rFonts w:ascii="Times New Roman" w:hAnsi="Times New Roman"/>
          <w:bCs/>
          <w:sz w:val="24"/>
          <w:szCs w:val="24"/>
        </w:rPr>
        <w:t xml:space="preserve"> Подпрограммы 3</w:t>
      </w:r>
      <w:r w:rsidRPr="00867186">
        <w:rPr>
          <w:rFonts w:ascii="Times New Roman" w:hAnsi="Times New Roman"/>
          <w:bCs/>
          <w:sz w:val="24"/>
          <w:szCs w:val="24"/>
        </w:rPr>
        <w:t xml:space="preserve"> изложить в новой редакции:</w:t>
      </w:r>
    </w:p>
    <w:p w:rsidR="00867186" w:rsidRDefault="00867186" w:rsidP="00194338">
      <w:pPr>
        <w:pStyle w:val="afc"/>
        <w:tabs>
          <w:tab w:val="left" w:pos="993"/>
          <w:tab w:val="left" w:pos="3420"/>
        </w:tabs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r w:rsidRPr="00867186"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67186">
        <w:rPr>
          <w:rFonts w:ascii="Times New Roman" w:eastAsia="Calibri" w:hAnsi="Times New Roman"/>
          <w:b/>
          <w:color w:val="auto"/>
          <w:sz w:val="24"/>
          <w:szCs w:val="24"/>
        </w:rPr>
        <w:t>Перечень основных мероприятий и ресурсное обеспечение реализации подпрограммы 3 «Развитие дополнительного образования»</w:t>
      </w:r>
    </w:p>
    <w:tbl>
      <w:tblPr>
        <w:tblpPr w:leftFromText="181" w:rightFromText="181" w:vertAnchor="text" w:tblpY="1"/>
        <w:tblOverlap w:val="never"/>
        <w:tblW w:w="9776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000" w:firstRow="0" w:lastRow="0" w:firstColumn="0" w:lastColumn="0" w:noHBand="0" w:noVBand="0"/>
      </w:tblPr>
      <w:tblGrid>
        <w:gridCol w:w="381"/>
        <w:gridCol w:w="420"/>
        <w:gridCol w:w="390"/>
        <w:gridCol w:w="1781"/>
        <w:gridCol w:w="2126"/>
        <w:gridCol w:w="709"/>
        <w:gridCol w:w="709"/>
        <w:gridCol w:w="709"/>
        <w:gridCol w:w="708"/>
        <w:gridCol w:w="578"/>
        <w:gridCol w:w="698"/>
        <w:gridCol w:w="567"/>
      </w:tblGrid>
      <w:tr w:rsidR="00867186" w:rsidRPr="00867186" w:rsidTr="00586425">
        <w:trPr>
          <w:trHeight w:val="20"/>
        </w:trPr>
        <w:tc>
          <w:tcPr>
            <w:tcW w:w="1191" w:type="dxa"/>
            <w:gridSpan w:val="3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1781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2126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678" w:type="dxa"/>
            <w:gridSpan w:val="7"/>
            <w:shd w:val="clear" w:color="000000" w:fill="FFFFFF"/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Значение показателей</w:t>
            </w:r>
          </w:p>
        </w:tc>
      </w:tr>
      <w:tr w:rsidR="008447C1" w:rsidRPr="00867186" w:rsidTr="00586425">
        <w:trPr>
          <w:trHeight w:val="230"/>
        </w:trPr>
        <w:tc>
          <w:tcPr>
            <w:tcW w:w="1191" w:type="dxa"/>
            <w:gridSpan w:val="3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Итого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2021</w:t>
            </w:r>
          </w:p>
        </w:tc>
        <w:tc>
          <w:tcPr>
            <w:tcW w:w="709" w:type="dxa"/>
            <w:vMerge w:val="restart"/>
            <w:shd w:val="clear" w:color="000000" w:fill="FFFFFF"/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2022</w:t>
            </w:r>
          </w:p>
        </w:tc>
        <w:tc>
          <w:tcPr>
            <w:tcW w:w="708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2023</w:t>
            </w:r>
          </w:p>
        </w:tc>
        <w:tc>
          <w:tcPr>
            <w:tcW w:w="578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2024</w:t>
            </w:r>
          </w:p>
        </w:tc>
        <w:tc>
          <w:tcPr>
            <w:tcW w:w="698" w:type="dxa"/>
            <w:vMerge w:val="restart"/>
            <w:shd w:val="clear" w:color="000000" w:fill="FFFFFF"/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color w:val="auto"/>
                <w:sz w:val="16"/>
                <w:szCs w:val="16"/>
              </w:rPr>
              <w:t>2025</w:t>
            </w:r>
          </w:p>
        </w:tc>
        <w:tc>
          <w:tcPr>
            <w:tcW w:w="567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color w:val="auto"/>
                <w:sz w:val="16"/>
                <w:szCs w:val="16"/>
              </w:rPr>
              <w:t>2026</w:t>
            </w:r>
          </w:p>
        </w:tc>
      </w:tr>
      <w:tr w:rsidR="00867186" w:rsidRPr="00867186" w:rsidTr="00586425">
        <w:trPr>
          <w:trHeight w:val="20"/>
          <w:tblHeader/>
        </w:trPr>
        <w:tc>
          <w:tcPr>
            <w:tcW w:w="381" w:type="dxa"/>
            <w:shd w:val="clear" w:color="000000" w:fill="FFFFFF"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ПП</w:t>
            </w:r>
          </w:p>
        </w:tc>
        <w:tc>
          <w:tcPr>
            <w:tcW w:w="420" w:type="dxa"/>
            <w:shd w:val="clear" w:color="000000" w:fill="FFFFFF"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ОМ</w:t>
            </w:r>
          </w:p>
        </w:tc>
        <w:tc>
          <w:tcPr>
            <w:tcW w:w="390" w:type="dxa"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М</w:t>
            </w:r>
          </w:p>
        </w:tc>
        <w:tc>
          <w:tcPr>
            <w:tcW w:w="1781" w:type="dxa"/>
            <w:vMerge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578" w:type="dxa"/>
            <w:vMerge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698" w:type="dxa"/>
            <w:vMerge/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vMerge/>
            <w:tcMar>
              <w:left w:w="28" w:type="dxa"/>
              <w:right w:w="28" w:type="dxa"/>
            </w:tcMar>
          </w:tcPr>
          <w:p w:rsidR="00867186" w:rsidRPr="00867186" w:rsidRDefault="00867186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  <w:lang w:val="en-US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  <w:lang w:val="en-US"/>
              </w:rPr>
              <w:t>3</w:t>
            </w:r>
          </w:p>
        </w:tc>
        <w:tc>
          <w:tcPr>
            <w:tcW w:w="420" w:type="dxa"/>
            <w:vMerge w:val="restart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390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781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  <w:lang w:val="en-US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 xml:space="preserve">Подпрограмма </w:t>
            </w: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  <w:lang w:val="en-US"/>
              </w:rPr>
              <w:t>«</w:t>
            </w:r>
            <w:proofErr w:type="spellStart"/>
            <w:r w:rsidRPr="00867186">
              <w:rPr>
                <w:rFonts w:ascii="Times New Roman" w:eastAsia="Calibri" w:hAnsi="Times New Roman" w:cs="Times New Roman CYR"/>
                <w:color w:val="auto"/>
                <w:sz w:val="16"/>
                <w:szCs w:val="16"/>
                <w:lang w:val="en-US"/>
              </w:rPr>
              <w:t>Развитие</w:t>
            </w:r>
            <w:proofErr w:type="spellEnd"/>
            <w:r w:rsidRPr="00867186">
              <w:rPr>
                <w:rFonts w:ascii="Times New Roman" w:eastAsia="Calibri" w:hAnsi="Times New Roman" w:cs="Times New Roman CYR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67186">
              <w:rPr>
                <w:rFonts w:ascii="Times New Roman" w:eastAsia="Calibri" w:hAnsi="Times New Roman" w:cs="Times New Roman CYR"/>
                <w:color w:val="auto"/>
                <w:sz w:val="16"/>
                <w:szCs w:val="16"/>
                <w:lang w:val="en-US"/>
              </w:rPr>
              <w:t>дополнительного</w:t>
            </w:r>
            <w:proofErr w:type="spellEnd"/>
            <w:r w:rsidRPr="00867186">
              <w:rPr>
                <w:rFonts w:ascii="Times New Roman" w:eastAsia="Calibri" w:hAnsi="Times New Roman" w:cs="Times New Roman CYR"/>
                <w:color w:val="auto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867186">
              <w:rPr>
                <w:rFonts w:ascii="Times New Roman" w:eastAsia="Calibri" w:hAnsi="Times New Roman" w:cs="Times New Roman CYR"/>
                <w:color w:val="auto"/>
                <w:sz w:val="16"/>
                <w:szCs w:val="16"/>
                <w:lang w:val="en-US"/>
              </w:rPr>
              <w:t>образования</w:t>
            </w:r>
            <w:proofErr w:type="spellEnd"/>
            <w:r w:rsidRPr="00867186">
              <w:rPr>
                <w:rFonts w:ascii="Times New Roman" w:eastAsia="Calibri" w:hAnsi="Times New Roman" w:cs="Times New Roman CYR"/>
                <w:color w:val="auto"/>
                <w:sz w:val="16"/>
                <w:szCs w:val="16"/>
                <w:lang w:val="en-US"/>
              </w:rPr>
              <w:t>»</w:t>
            </w:r>
          </w:p>
        </w:tc>
        <w:tc>
          <w:tcPr>
            <w:tcW w:w="2126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9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left="159"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09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left="159"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09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left="159"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Местного бюджета</w:t>
            </w:r>
          </w:p>
        </w:tc>
        <w:tc>
          <w:tcPr>
            <w:tcW w:w="709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left="159"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09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Потребность</w:t>
            </w:r>
          </w:p>
        </w:tc>
        <w:tc>
          <w:tcPr>
            <w:tcW w:w="709" w:type="dxa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67186" w:rsidRPr="00867186" w:rsidTr="00586425">
        <w:trPr>
          <w:trHeight w:val="20"/>
        </w:trPr>
        <w:tc>
          <w:tcPr>
            <w:tcW w:w="9776" w:type="dxa"/>
            <w:gridSpan w:val="12"/>
          </w:tcPr>
          <w:p w:rsidR="00867186" w:rsidRPr="00867186" w:rsidRDefault="00867186" w:rsidP="00586425">
            <w:pPr>
              <w:widowControl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Задача 1 подпрограммы 3 «Организация предоставления, повышение качества и доступности дополнительного образования детей на территории муниципального образования «Город Кедровый», способного обеспечить дальнейшую самореализацию личности, её профессиональное самоопределение»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  <w:lang w:val="en-US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  <w:lang w:val="en-US"/>
              </w:rPr>
              <w:t>3</w:t>
            </w:r>
          </w:p>
        </w:tc>
        <w:tc>
          <w:tcPr>
            <w:tcW w:w="420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  <w:lang w:val="en-US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  <w:lang w:val="en-US"/>
              </w:rPr>
              <w:t>01</w:t>
            </w:r>
          </w:p>
        </w:tc>
        <w:tc>
          <w:tcPr>
            <w:tcW w:w="390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1781" w:type="dxa"/>
            <w:vMerge w:val="restart"/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 w:cs="Times New Roman CYR"/>
                <w:sz w:val="16"/>
                <w:szCs w:val="16"/>
              </w:rPr>
              <w:t>Основное мероприятие "Обеспечение предоставления дополнительного образования детей в муниципальных образовательных учреждениях"</w:t>
            </w: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left="245"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left="245"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left="245"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Местного бюджета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left="245"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Потребность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6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shd w:val="clear" w:color="auto" w:fill="FFFFFF"/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sz w:val="16"/>
                <w:szCs w:val="16"/>
              </w:rPr>
              <w:t>0,00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pPr>
              <w:jc w:val="center"/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Default="008447C1" w:rsidP="00586425">
            <w:pPr>
              <w:jc w:val="center"/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5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6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х</w:t>
            </w:r>
          </w:p>
        </w:tc>
      </w:tr>
      <w:tr w:rsidR="008447C1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left="37" w:rightChars="15" w:right="36" w:firstLine="208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Численность детей в возрасте 5 - 18 лет, получающих услуги по дополнительному образованию в организациях различной организационно-правовой формы и формы собственности, в общей численности детей этой возрастной группы, человек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450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450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867186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450</w:t>
            </w:r>
          </w:p>
        </w:tc>
        <w:tc>
          <w:tcPr>
            <w:tcW w:w="5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2257DD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2257DD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460</w:t>
            </w:r>
          </w:p>
        </w:tc>
        <w:tc>
          <w:tcPr>
            <w:tcW w:w="6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8447C1" w:rsidRPr="002257DD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2257DD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470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8447C1" w:rsidRPr="002257DD" w:rsidRDefault="008447C1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2257DD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480</w:t>
            </w:r>
          </w:p>
        </w:tc>
      </w:tr>
      <w:tr w:rsidR="00C8776D" w:rsidRPr="00867186" w:rsidTr="00586425">
        <w:trPr>
          <w:trHeight w:val="20"/>
        </w:trPr>
        <w:tc>
          <w:tcPr>
            <w:tcW w:w="3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C8776D" w:rsidRPr="00867186" w:rsidRDefault="00C8776D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42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C8776D" w:rsidRPr="00867186" w:rsidRDefault="00C8776D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390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C8776D" w:rsidRPr="00867186" w:rsidRDefault="00C8776D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178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:rsidR="00C8776D" w:rsidRPr="00867186" w:rsidRDefault="00C8776D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C8776D" w:rsidRPr="00867186" w:rsidRDefault="00C8776D" w:rsidP="00586425">
            <w:pPr>
              <w:autoSpaceDE w:val="0"/>
              <w:autoSpaceDN w:val="0"/>
              <w:adjustRightInd w:val="0"/>
              <w:ind w:left="37" w:rightChars="15" w:right="36" w:firstLine="208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 xml:space="preserve">Доля участников конкурсов, смотров и т.п. мероприятий из числа обучающихся муниципальных образовательных </w:t>
            </w: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lastRenderedPageBreak/>
              <w:t>организаций, в общей численности обучающихся общеобразовательных организаций, %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tcMar>
              <w:left w:w="28" w:type="dxa"/>
              <w:right w:w="28" w:type="dxa"/>
            </w:tcMar>
          </w:tcPr>
          <w:p w:rsidR="00C8776D" w:rsidRPr="00867186" w:rsidRDefault="00C8776D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lastRenderedPageBreak/>
              <w:t>х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C8776D" w:rsidRPr="00867186" w:rsidRDefault="00C8776D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C8776D" w:rsidRPr="00867186" w:rsidRDefault="00C8776D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867186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77</w:t>
            </w:r>
          </w:p>
        </w:tc>
        <w:tc>
          <w:tcPr>
            <w:tcW w:w="70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C8776D" w:rsidRPr="00867186" w:rsidRDefault="00C8776D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color w:val="auto"/>
                <w:sz w:val="16"/>
                <w:szCs w:val="16"/>
              </w:rPr>
              <w:t>78,5</w:t>
            </w:r>
          </w:p>
        </w:tc>
        <w:tc>
          <w:tcPr>
            <w:tcW w:w="57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C8776D" w:rsidRPr="002257DD" w:rsidRDefault="00C8776D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2257DD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79</w:t>
            </w:r>
          </w:p>
        </w:tc>
        <w:tc>
          <w:tcPr>
            <w:tcW w:w="698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</w:tcPr>
          <w:p w:rsidR="00C8776D" w:rsidRPr="002257DD" w:rsidRDefault="00C8776D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2257DD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80</w:t>
            </w:r>
          </w:p>
        </w:tc>
        <w:tc>
          <w:tcPr>
            <w:tcW w:w="56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shd w:val="clear" w:color="000000" w:fill="FFFFFF"/>
            <w:noWrap/>
            <w:tcMar>
              <w:left w:w="28" w:type="dxa"/>
              <w:right w:w="28" w:type="dxa"/>
            </w:tcMar>
          </w:tcPr>
          <w:p w:rsidR="00586425" w:rsidRPr="002257DD" w:rsidRDefault="00C8776D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2257DD">
              <w:rPr>
                <w:rFonts w:ascii="Times New Roman" w:eastAsia="Calibri" w:hAnsi="Times New Roman"/>
                <w:color w:val="auto"/>
                <w:sz w:val="16"/>
                <w:szCs w:val="16"/>
              </w:rPr>
              <w:t>82</w:t>
            </w:r>
          </w:p>
          <w:p w:rsidR="00586425" w:rsidRPr="002257DD" w:rsidRDefault="00586425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  <w:p w:rsidR="00586425" w:rsidRPr="002257DD" w:rsidRDefault="00586425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  <w:p w:rsidR="00586425" w:rsidRPr="002257DD" w:rsidRDefault="00586425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  <w:p w:rsidR="00586425" w:rsidRPr="002257DD" w:rsidRDefault="00586425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  <w:p w:rsidR="00586425" w:rsidRPr="002257DD" w:rsidRDefault="00586425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  <w:p w:rsidR="00586425" w:rsidRPr="002257DD" w:rsidRDefault="00586425" w:rsidP="00586425">
            <w:pPr>
              <w:autoSpaceDE w:val="0"/>
              <w:autoSpaceDN w:val="0"/>
              <w:adjustRightInd w:val="0"/>
              <w:ind w:rightChars="15" w:right="36"/>
              <w:jc w:val="center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</w:p>
          <w:p w:rsidR="00C8776D" w:rsidRPr="002257DD" w:rsidRDefault="00586425" w:rsidP="00586425">
            <w:pPr>
              <w:autoSpaceDE w:val="0"/>
              <w:autoSpaceDN w:val="0"/>
              <w:adjustRightInd w:val="0"/>
              <w:ind w:rightChars="15" w:right="36"/>
              <w:jc w:val="right"/>
              <w:rPr>
                <w:rFonts w:ascii="Times New Roman" w:eastAsia="Calibri" w:hAnsi="Times New Roman"/>
                <w:color w:val="auto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bCs/>
                <w:szCs w:val="24"/>
              </w:rPr>
              <w:t>»;</w:t>
            </w:r>
          </w:p>
        </w:tc>
      </w:tr>
    </w:tbl>
    <w:p w:rsidR="005E6655" w:rsidRPr="00867186" w:rsidRDefault="00867186" w:rsidP="00586425">
      <w:pPr>
        <w:pStyle w:val="afc"/>
        <w:tabs>
          <w:tab w:val="left" w:pos="0"/>
        </w:tabs>
        <w:spacing w:after="0" w:line="240" w:lineRule="auto"/>
        <w:ind w:left="0" w:firstLine="709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lastRenderedPageBreak/>
        <w:t xml:space="preserve">7) </w:t>
      </w:r>
      <w:r w:rsidR="002117B0">
        <w:rPr>
          <w:rFonts w:ascii="Times New Roman" w:hAnsi="Times New Roman"/>
          <w:sz w:val="24"/>
        </w:rPr>
        <w:t>в подпрограмме 5 «</w:t>
      </w:r>
      <w:r w:rsidR="002117B0">
        <w:rPr>
          <w:rFonts w:ascii="Times New Roman" w:hAnsi="Times New Roman"/>
          <w:b/>
          <w:sz w:val="24"/>
        </w:rPr>
        <w:t>Организация отдыха детей в каникулярное время</w:t>
      </w:r>
      <w:r w:rsidR="002117B0">
        <w:rPr>
          <w:rFonts w:ascii="Times New Roman" w:hAnsi="Times New Roman"/>
          <w:sz w:val="24"/>
        </w:rPr>
        <w:t>» (далее – Подпрограмма 5):</w:t>
      </w:r>
    </w:p>
    <w:p w:rsidR="005E6655" w:rsidRDefault="00C8776D" w:rsidP="00586425">
      <w:pPr>
        <w:widowControl/>
        <w:tabs>
          <w:tab w:val="left" w:pos="0"/>
        </w:tabs>
        <w:ind w:rightChars="15" w:right="36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а) </w:t>
      </w:r>
      <w:r w:rsidR="002117B0">
        <w:rPr>
          <w:rFonts w:ascii="Times New Roman" w:hAnsi="Times New Roman"/>
        </w:rPr>
        <w:t>раздел 1 Подпрограммы 5 изложить в новой редакции:</w:t>
      </w:r>
    </w:p>
    <w:p w:rsidR="00C8776D" w:rsidRDefault="00C8776D" w:rsidP="00586425">
      <w:pPr>
        <w:widowControl/>
        <w:tabs>
          <w:tab w:val="left" w:pos="0"/>
        </w:tabs>
        <w:ind w:rightChars="15" w:right="36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>
        <w:rPr>
          <w:rFonts w:ascii="Times New Roman" w:hAnsi="Times New Roman"/>
          <w:b/>
        </w:rPr>
        <w:t>1.</w:t>
      </w:r>
      <w:r w:rsidR="00586425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Паспорт подпрограммы «</w:t>
      </w:r>
      <w:r>
        <w:rPr>
          <w:rFonts w:ascii="Times New Roman" w:hAnsi="Times New Roman"/>
          <w:b/>
          <w:bCs/>
        </w:rPr>
        <w:t>Организация отдыха детей в каникулярное время</w:t>
      </w:r>
      <w:r>
        <w:rPr>
          <w:rFonts w:ascii="Times New Roman" w:hAnsi="Times New Roman"/>
          <w:b/>
        </w:rPr>
        <w:t>»</w:t>
      </w:r>
    </w:p>
    <w:tbl>
      <w:tblPr>
        <w:tblpPr w:leftFromText="181" w:rightFromText="181" w:vertAnchor="text" w:horzAnchor="page" w:tblpX="1702" w:tblpY="1"/>
        <w:tblOverlap w:val="never"/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2344"/>
        <w:gridCol w:w="2694"/>
        <w:gridCol w:w="792"/>
        <w:gridCol w:w="626"/>
        <w:gridCol w:w="567"/>
        <w:gridCol w:w="567"/>
        <w:gridCol w:w="567"/>
        <w:gridCol w:w="567"/>
        <w:gridCol w:w="567"/>
      </w:tblGrid>
      <w:tr w:rsidR="005E6655" w:rsidTr="00BF757D">
        <w:trPr>
          <w:trHeight w:val="21"/>
        </w:trPr>
        <w:tc>
          <w:tcPr>
            <w:tcW w:w="486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3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 муниципальной программы</w:t>
            </w:r>
          </w:p>
        </w:tc>
        <w:tc>
          <w:tcPr>
            <w:tcW w:w="694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widowControl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Организация отдыха детей в каникулярное время</w:t>
            </w:r>
          </w:p>
        </w:tc>
      </w:tr>
      <w:tr w:rsidR="005E6655" w:rsidTr="00BF757D">
        <w:trPr>
          <w:trHeight w:val="21"/>
        </w:trPr>
        <w:tc>
          <w:tcPr>
            <w:tcW w:w="486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3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694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</w:tr>
      <w:tr w:rsidR="005E6655" w:rsidTr="00BF757D">
        <w:trPr>
          <w:trHeight w:val="21"/>
        </w:trPr>
        <w:tc>
          <w:tcPr>
            <w:tcW w:w="486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3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Участники подпрограммы муниципальной программы</w:t>
            </w:r>
          </w:p>
        </w:tc>
        <w:tc>
          <w:tcPr>
            <w:tcW w:w="694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1.Муниципальное казенное образовательное учреждение средняя общеобразовательная школа №1 г. Кедрового;</w:t>
            </w:r>
          </w:p>
          <w:p w:rsidR="005E6655" w:rsidRDefault="002117B0" w:rsidP="00BF757D">
            <w:pPr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Пудинская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средняя общеобразовательная школа.</w:t>
            </w:r>
          </w:p>
        </w:tc>
      </w:tr>
      <w:tr w:rsidR="005E6655" w:rsidTr="00BF757D">
        <w:trPr>
          <w:trHeight w:val="21"/>
        </w:trPr>
        <w:tc>
          <w:tcPr>
            <w:tcW w:w="486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3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Цель подпрограммы муниципальной программы</w:t>
            </w:r>
          </w:p>
        </w:tc>
        <w:tc>
          <w:tcPr>
            <w:tcW w:w="694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left"/>
              <w:rPr>
                <w:rFonts w:ascii="Times New Roman" w:hAnsi="Times New Roman"/>
                <w:i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Создание условий для полноценного и безопасного отдыха, занятости и оздоровления детей в возрасте до 18 лет.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 w:val="restart"/>
          </w:tcPr>
          <w:p w:rsidR="005E6655" w:rsidRDefault="002117B0" w:rsidP="00586425">
            <w:pPr>
              <w:pStyle w:val="ConsPlusNormal"/>
              <w:tabs>
                <w:tab w:val="right" w:pos="240"/>
                <w:tab w:val="center" w:pos="480"/>
              </w:tabs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34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 подпрограммы муниципальной программы и их значения (с детализацией погодам реализации)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(оценка)</w:t>
            </w:r>
          </w:p>
        </w:tc>
        <w:tc>
          <w:tcPr>
            <w:tcW w:w="6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/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детей, охваченных организованным отдыхом и оздоровлением, в общей численности обучающихся общеобразовательных организаций, %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2257DD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Pr="002257DD" w:rsidRDefault="00C8776D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5E6655" w:rsidRPr="002257DD" w:rsidRDefault="00C8776D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</w:tr>
      <w:tr w:rsidR="005E6655" w:rsidTr="00BF757D">
        <w:trPr>
          <w:trHeight w:val="764"/>
        </w:trPr>
        <w:tc>
          <w:tcPr>
            <w:tcW w:w="486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3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Задачи подпрограммы муниципальной программы</w:t>
            </w:r>
          </w:p>
        </w:tc>
        <w:tc>
          <w:tcPr>
            <w:tcW w:w="694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 Создание условий для организации каникулярного отдыха детей.</w:t>
            </w:r>
          </w:p>
          <w:p w:rsidR="005E6655" w:rsidRDefault="002117B0" w:rsidP="00BF757D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Организация отдыха детей и трудоустройство несовершеннолетних подростков 14-17 лет в каникулярное время.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 w:val="restart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34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задач подпрограммы муниципальной программы и их значения (с детализацией по</w:t>
            </w:r>
          </w:p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годам реализации)</w:t>
            </w:r>
          </w:p>
        </w:tc>
        <w:tc>
          <w:tcPr>
            <w:tcW w:w="694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 Создание условий для организации каникулярного отдыха и занятости детей.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/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задач</w:t>
            </w:r>
          </w:p>
        </w:tc>
        <w:tc>
          <w:tcPr>
            <w:tcW w:w="792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(оценка)</w:t>
            </w:r>
          </w:p>
        </w:tc>
        <w:tc>
          <w:tcPr>
            <w:tcW w:w="626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567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567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567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567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BF757D">
        <w:trPr>
          <w:trHeight w:val="176"/>
        </w:trPr>
        <w:tc>
          <w:tcPr>
            <w:tcW w:w="486" w:type="dxa"/>
            <w:vMerge/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детей, находящихся в трудной жизненной ситуации, охваченных организованным отдыхом и оздоровлением, в общем количестве детей, находящихся в трудной жизненной ситуации, %</w:t>
            </w:r>
          </w:p>
        </w:tc>
        <w:tc>
          <w:tcPr>
            <w:tcW w:w="792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26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78</w:t>
            </w:r>
          </w:p>
        </w:tc>
      </w:tr>
      <w:tr w:rsidR="005E6655" w:rsidTr="00BF757D">
        <w:trPr>
          <w:trHeight w:val="1729"/>
        </w:trPr>
        <w:tc>
          <w:tcPr>
            <w:tcW w:w="486" w:type="dxa"/>
            <w:vMerge/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родителей (законных представителей), получивших денежную компенсацию стоимости путевок детей в загородные стационарные оздоровительные организации и (или) специализированные (профильные) палаточные лагеря, в общей численности родителей (законных представителей), подавших заявление на выплату денежной компенсации стоимости путевок детей в загородные стационарные оздоровительные организации и (или) специализированные (профильные) палаточные лагеря, %</w:t>
            </w:r>
          </w:p>
        </w:tc>
        <w:tc>
          <w:tcPr>
            <w:tcW w:w="792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26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/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4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Организация отдыха детей и трудоустройство несовершеннолетних подростков 14-17 лет  в каникулярное время.</w:t>
            </w:r>
          </w:p>
        </w:tc>
      </w:tr>
      <w:tr w:rsidR="005E6655" w:rsidTr="00BF757D">
        <w:trPr>
          <w:trHeight w:val="54"/>
        </w:trPr>
        <w:tc>
          <w:tcPr>
            <w:tcW w:w="486" w:type="dxa"/>
            <w:vMerge/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Доля трудоустроенных в каникулярное время несовершеннолетних подростков 14-17 лет, состоящих на всех видах профилактического учета, в общем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количестве детей, состоящих на всех видах профилактического учета, %</w:t>
            </w:r>
          </w:p>
        </w:tc>
        <w:tc>
          <w:tcPr>
            <w:tcW w:w="792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0</w:t>
            </w:r>
          </w:p>
        </w:tc>
        <w:tc>
          <w:tcPr>
            <w:tcW w:w="626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/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трудоустроенных в каникулярное время несовершеннолетних подростков 14-17 лет, находящихся в трудной жизненной ситуации, в общем количестве детей, находящихся в трудной жизненной ситуации %</w:t>
            </w:r>
          </w:p>
        </w:tc>
        <w:tc>
          <w:tcPr>
            <w:tcW w:w="792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26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</w:tcPr>
          <w:p w:rsidR="005E6655" w:rsidRDefault="002117B0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</w:tr>
      <w:tr w:rsidR="005E6655" w:rsidTr="00BF757D">
        <w:trPr>
          <w:trHeight w:val="21"/>
        </w:trPr>
        <w:tc>
          <w:tcPr>
            <w:tcW w:w="486" w:type="dxa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34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Сроки реализации подпрограммы муниципальной программы</w:t>
            </w:r>
          </w:p>
        </w:tc>
        <w:tc>
          <w:tcPr>
            <w:tcW w:w="6947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2021-2026 годы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 w:val="restart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34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Источники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6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2021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2022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2023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2024 год</w:t>
            </w:r>
          </w:p>
        </w:tc>
        <w:tc>
          <w:tcPr>
            <w:tcW w:w="567" w:type="dxa"/>
            <w:vAlign w:val="center"/>
          </w:tcPr>
          <w:p w:rsidR="005E6655" w:rsidRDefault="002117B0" w:rsidP="005864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 xml:space="preserve">2025 </w:t>
            </w: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/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по всем источникам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5 782,26</w:t>
            </w:r>
          </w:p>
        </w:tc>
        <w:tc>
          <w:tcPr>
            <w:tcW w:w="6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1 112,54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1 292,61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1 183,68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1 142,61</w:t>
            </w:r>
          </w:p>
        </w:tc>
        <w:tc>
          <w:tcPr>
            <w:tcW w:w="567" w:type="dxa"/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/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федеральный бюджет (по согласованию)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/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областной бюджет (по согласованию)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2 577,64</w:t>
            </w:r>
          </w:p>
        </w:tc>
        <w:tc>
          <w:tcPr>
            <w:tcW w:w="6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237,24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432,50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568,10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567" w:type="dxa"/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/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местный бюджет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3 204,62</w:t>
            </w:r>
          </w:p>
        </w:tc>
        <w:tc>
          <w:tcPr>
            <w:tcW w:w="6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875,30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860,11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615,58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696,01</w:t>
            </w:r>
          </w:p>
        </w:tc>
        <w:tc>
          <w:tcPr>
            <w:tcW w:w="567" w:type="dxa"/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/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внебюджетные источники (по согласованию)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20"/>
        </w:trPr>
        <w:tc>
          <w:tcPr>
            <w:tcW w:w="486" w:type="dxa"/>
            <w:vMerge/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4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586425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9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586425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792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626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586425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  <w:r w:rsidR="00586425" w:rsidRPr="00C8776D">
              <w:rPr>
                <w:rFonts w:ascii="Times New Roman" w:hAnsi="Times New Roman"/>
                <w:bCs/>
                <w:szCs w:val="24"/>
              </w:rPr>
              <w:t>»;</w:t>
            </w:r>
          </w:p>
        </w:tc>
      </w:tr>
    </w:tbl>
    <w:p w:rsidR="005E6655" w:rsidRDefault="002117B0" w:rsidP="00981DA4">
      <w:pPr>
        <w:pStyle w:val="afc"/>
        <w:tabs>
          <w:tab w:val="left" w:pos="993"/>
          <w:tab w:val="left" w:pos="3420"/>
        </w:tabs>
        <w:spacing w:after="0" w:line="240" w:lineRule="auto"/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раздел 3 Подпрограммы 5 изложить в новой редакции:</w:t>
      </w:r>
    </w:p>
    <w:p w:rsidR="005E6655" w:rsidRDefault="002117B0" w:rsidP="00981DA4">
      <w:pPr>
        <w:tabs>
          <w:tab w:val="left" w:pos="993"/>
          <w:tab w:val="left" w:pos="342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«3. Перечень основных мероприятий и ресурсное обеспечение реализации подпрограммы 5 «Организация отдыха детей в каникулярное время»</w:t>
      </w:r>
    </w:p>
    <w:tbl>
      <w:tblPr>
        <w:tblpPr w:leftFromText="181" w:rightFromText="181" w:vertAnchor="text" w:horzAnchor="page" w:tblpX="1538" w:tblpY="1"/>
        <w:tblOverlap w:val="never"/>
        <w:tblW w:w="9917" w:type="dxa"/>
        <w:tblLayout w:type="fixed"/>
        <w:tblLook w:val="04A0" w:firstRow="1" w:lastRow="0" w:firstColumn="1" w:lastColumn="0" w:noHBand="0" w:noVBand="1"/>
      </w:tblPr>
      <w:tblGrid>
        <w:gridCol w:w="296"/>
        <w:gridCol w:w="283"/>
        <w:gridCol w:w="284"/>
        <w:gridCol w:w="1396"/>
        <w:gridCol w:w="2131"/>
        <w:gridCol w:w="913"/>
        <w:gridCol w:w="890"/>
        <w:gridCol w:w="810"/>
        <w:gridCol w:w="708"/>
        <w:gridCol w:w="709"/>
        <w:gridCol w:w="789"/>
        <w:gridCol w:w="708"/>
      </w:tblGrid>
      <w:tr w:rsidR="005E6655" w:rsidTr="00BF757D">
        <w:trPr>
          <w:trHeight w:val="570"/>
        </w:trPr>
        <w:tc>
          <w:tcPr>
            <w:tcW w:w="8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52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Значение показателей</w:t>
            </w:r>
          </w:p>
        </w:tc>
      </w:tr>
      <w:tr w:rsidR="005E6655" w:rsidTr="00BF757D">
        <w:trPr>
          <w:trHeight w:val="312"/>
        </w:trPr>
        <w:tc>
          <w:tcPr>
            <w:tcW w:w="8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Итого 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2021-й год </w:t>
            </w:r>
          </w:p>
        </w:tc>
        <w:tc>
          <w:tcPr>
            <w:tcW w:w="8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2022-й год 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2023-й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2024-й год</w:t>
            </w:r>
          </w:p>
        </w:tc>
        <w:tc>
          <w:tcPr>
            <w:tcW w:w="78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  <w:lang w:val="en-US"/>
              </w:rPr>
              <w:t xml:space="preserve">2025 </w:t>
            </w:r>
            <w:r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ПП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ОМ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6655" w:rsidTr="00BF757D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Подпрограмма «Организация отдыха детей в каникулярное время»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4 731,44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1 112,54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1 292,61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1 183,68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1 142,61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1 684,44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237,24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3 047,00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875,30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860,11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615,58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696,01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0,00</w:t>
            </w:r>
          </w:p>
        </w:tc>
      </w:tr>
      <w:tr w:rsidR="005E6655" w:rsidTr="00BF757D">
        <w:trPr>
          <w:trHeight w:val="300"/>
        </w:trPr>
        <w:tc>
          <w:tcPr>
            <w:tcW w:w="9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1 подпрограммы 5 «Создание условий для организации каникулярного отдыха и занятости детей»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отдых и оздоровление детей»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4 038,37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873,80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560,50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960,64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592,61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525,41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2 577,64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237,24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1 460,73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636,56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128,00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392,54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146,01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BF757D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2257DD">
        <w:trPr>
          <w:trHeight w:val="112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детей, охваченных организованным отдыхом и оздоровлением, в общей численности обучающихся общеобразовательных организаций,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Pr="002257DD" w:rsidRDefault="008F33E5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Pr="002257DD" w:rsidRDefault="008F33E5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2257DD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80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отдыха детей в каникулярное время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2 577,64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237,24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2 577,64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237,24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432,50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568,10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446,60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446,60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446,60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BF757D">
        <w:trPr>
          <w:trHeight w:val="24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родителей (законных представителей), получивших денежную компенсацию стоимости путевок детей в загородные стационарные оздоровительные организации и (или) специализированные (профильные) палаточные лагеря, в общей численности родителей, подавших  заявление на денежную компенсацию,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отдыха в лагерях с дневным пребыванием детей, организованных на базах общеобразовательных организаций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942,63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203,46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128,00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307,54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146,01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78,81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942,63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203,46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128,00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307,54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146,01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78,81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78,81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BF757D">
        <w:trPr>
          <w:trHeight w:val="13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детей, находящихся в трудной жизненной ситуации, охваченных организованным отдыхом и оздоровлением, в общем количестве детей, находящихся в трудной жизненной ситуации,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Организация и проведение тематических (профильных) смен с целью мотивации талантливых детей на достижение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высоких результатов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518,10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433,10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518,10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433,10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BF757D">
        <w:trPr>
          <w:trHeight w:val="13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детей, находящихся в трудной жизненной ситуации, охваченных организованным отдыхом и оздоровлением, в общем количестве детей, находящихся в трудной жизненной ситуации,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</w:tr>
      <w:tr w:rsidR="005E6655" w:rsidTr="00BF757D">
        <w:trPr>
          <w:trHeight w:val="300"/>
        </w:trPr>
        <w:tc>
          <w:tcPr>
            <w:tcW w:w="991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Задача 2 подпрограммы 5 «Создание условий для организации каникулярного отдыха и занятости детей»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трудоустройства подростков в каникулярный период»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1 743,89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238,74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732,11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223,04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550,00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1 743,89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238,74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732,11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223,04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550,00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BF757D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BF757D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BF757D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</w:tr>
      <w:tr w:rsidR="005E6655" w:rsidTr="00BF757D">
        <w:trPr>
          <w:trHeight w:val="6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Доля трудоустроенных в каникулярное время несовершеннолетних подростков 14-17 лет, состоящих на всех видах профилактического учета, в общем количестве подростков 14-17 лет, состоящих на всех видах профилактического учета,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</w:tr>
      <w:tr w:rsidR="005E6655" w:rsidTr="00BF757D">
        <w:trPr>
          <w:trHeight w:val="18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Доля трудоустроенных в каникулярное время несовершеннолетних подростков 14-17 лет, находящихся в трудной жизненной ситуации, в общем количестве подростков 14-17 лет, находящихся в трудной жизненной ситуации, %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80</w:t>
            </w:r>
            <w:r w:rsidR="00BF757D" w:rsidRPr="00C8776D">
              <w:rPr>
                <w:rFonts w:ascii="Times New Roman" w:hAnsi="Times New Roman"/>
                <w:bCs/>
                <w:szCs w:val="24"/>
              </w:rPr>
              <w:t>»;</w:t>
            </w:r>
          </w:p>
        </w:tc>
      </w:tr>
    </w:tbl>
    <w:p w:rsidR="005E6655" w:rsidRDefault="00B24D9E" w:rsidP="00BF757D">
      <w:pPr>
        <w:pStyle w:val="afc"/>
        <w:tabs>
          <w:tab w:val="left" w:pos="993"/>
          <w:tab w:val="left" w:pos="3420"/>
        </w:tabs>
        <w:spacing w:after="0" w:line="240" w:lineRule="auto"/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8) </w:t>
      </w:r>
      <w:r w:rsidR="008F33E5">
        <w:rPr>
          <w:rFonts w:ascii="Times New Roman" w:hAnsi="Times New Roman"/>
          <w:sz w:val="24"/>
        </w:rPr>
        <w:t>в П</w:t>
      </w:r>
      <w:r w:rsidR="002117B0">
        <w:rPr>
          <w:rFonts w:ascii="Times New Roman" w:hAnsi="Times New Roman"/>
          <w:sz w:val="24"/>
        </w:rPr>
        <w:t>одпрограмме 6 «</w:t>
      </w:r>
      <w:r w:rsidR="002117B0">
        <w:rPr>
          <w:rFonts w:ascii="Times New Roman" w:hAnsi="Times New Roman"/>
          <w:b/>
          <w:sz w:val="24"/>
        </w:rPr>
        <w:t>Создание условий для реализации муниципальной программы</w:t>
      </w:r>
      <w:r w:rsidR="002117B0">
        <w:rPr>
          <w:rFonts w:ascii="Times New Roman" w:hAnsi="Times New Roman"/>
          <w:sz w:val="24"/>
        </w:rPr>
        <w:t>» (далее – Подпрограмма 6):</w:t>
      </w:r>
    </w:p>
    <w:p w:rsidR="005E6655" w:rsidRDefault="008F33E5" w:rsidP="00BF757D">
      <w:pPr>
        <w:pStyle w:val="afc"/>
        <w:tabs>
          <w:tab w:val="left" w:pos="993"/>
          <w:tab w:val="left" w:pos="3420"/>
        </w:tabs>
        <w:spacing w:after="0" w:line="240" w:lineRule="auto"/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</w:t>
      </w:r>
      <w:r w:rsidR="002117B0">
        <w:rPr>
          <w:rFonts w:ascii="Times New Roman" w:hAnsi="Times New Roman"/>
          <w:sz w:val="24"/>
        </w:rPr>
        <w:t>разд</w:t>
      </w:r>
      <w:r>
        <w:rPr>
          <w:rFonts w:ascii="Times New Roman" w:hAnsi="Times New Roman"/>
          <w:sz w:val="24"/>
        </w:rPr>
        <w:t>ел</w:t>
      </w:r>
      <w:r w:rsidR="002117B0">
        <w:rPr>
          <w:rFonts w:ascii="Times New Roman" w:hAnsi="Times New Roman"/>
          <w:sz w:val="24"/>
        </w:rPr>
        <w:t xml:space="preserve"> 1 Подпрограммы 6 изложить в новой редакции:</w:t>
      </w:r>
    </w:p>
    <w:p w:rsidR="008F33E5" w:rsidRPr="008F33E5" w:rsidRDefault="008F33E5" w:rsidP="00194338">
      <w:pPr>
        <w:pStyle w:val="afc"/>
        <w:tabs>
          <w:tab w:val="left" w:pos="993"/>
          <w:tab w:val="left" w:pos="3420"/>
        </w:tabs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F33E5">
        <w:rPr>
          <w:rFonts w:ascii="Times New Roman" w:hAnsi="Times New Roman"/>
          <w:sz w:val="24"/>
          <w:szCs w:val="24"/>
        </w:rPr>
        <w:t>«</w:t>
      </w:r>
      <w:proofErr w:type="gramStart"/>
      <w:r w:rsidRPr="008F33E5">
        <w:rPr>
          <w:rFonts w:ascii="Times New Roman" w:hAnsi="Times New Roman"/>
          <w:b/>
          <w:sz w:val="24"/>
          <w:szCs w:val="24"/>
        </w:rPr>
        <w:t>1.Паспорт</w:t>
      </w:r>
      <w:proofErr w:type="gramEnd"/>
      <w:r w:rsidRPr="008F33E5">
        <w:rPr>
          <w:rFonts w:ascii="Times New Roman" w:hAnsi="Times New Roman"/>
          <w:b/>
          <w:sz w:val="24"/>
          <w:szCs w:val="24"/>
        </w:rPr>
        <w:t xml:space="preserve"> подпрограммы «Создание условий для реализации муниципальной программы»</w:t>
      </w:r>
    </w:p>
    <w:tbl>
      <w:tblPr>
        <w:tblpPr w:leftFromText="181" w:rightFromText="181" w:vertAnchor="text" w:horzAnchor="page" w:tblpX="1702" w:tblpY="1"/>
        <w:tblOverlap w:val="never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2126"/>
        <w:gridCol w:w="2835"/>
        <w:gridCol w:w="851"/>
        <w:gridCol w:w="567"/>
        <w:gridCol w:w="567"/>
        <w:gridCol w:w="567"/>
        <w:gridCol w:w="567"/>
        <w:gridCol w:w="567"/>
        <w:gridCol w:w="567"/>
      </w:tblGrid>
      <w:tr w:rsidR="005E6655" w:rsidTr="00A1312E">
        <w:trPr>
          <w:trHeight w:val="21"/>
        </w:trPr>
        <w:tc>
          <w:tcPr>
            <w:tcW w:w="421" w:type="dxa"/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 муниципальной программы</w:t>
            </w:r>
          </w:p>
        </w:tc>
        <w:tc>
          <w:tcPr>
            <w:tcW w:w="7088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widowControl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Создание условий для реализации муниципальной программы</w:t>
            </w:r>
          </w:p>
        </w:tc>
      </w:tr>
      <w:tr w:rsidR="005E6655" w:rsidTr="00A1312E">
        <w:trPr>
          <w:trHeight w:val="21"/>
        </w:trPr>
        <w:tc>
          <w:tcPr>
            <w:tcW w:w="421" w:type="dxa"/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Соисполнитель муниципальной программы (ответственный за подпрограмму муниципальной программы)</w:t>
            </w:r>
          </w:p>
        </w:tc>
        <w:tc>
          <w:tcPr>
            <w:tcW w:w="7088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Отдел образования Администрации города Кедрового</w:t>
            </w:r>
          </w:p>
        </w:tc>
      </w:tr>
      <w:tr w:rsidR="005E6655" w:rsidTr="00A1312E">
        <w:trPr>
          <w:trHeight w:val="766"/>
        </w:trPr>
        <w:tc>
          <w:tcPr>
            <w:tcW w:w="421" w:type="dxa"/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Участники подпрограммы муниципальной программы</w:t>
            </w:r>
          </w:p>
        </w:tc>
        <w:tc>
          <w:tcPr>
            <w:tcW w:w="7088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 Муниципальное казенное образовательное учреждение средняя общеобразовательная школа №1 г. Кедрового;</w:t>
            </w:r>
          </w:p>
          <w:p w:rsidR="005E6655" w:rsidRDefault="002117B0" w:rsidP="00BF757D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2. Муниципальное казенное общеобразовательное учреждение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Пудинская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средняя общеобразовательная школа;</w:t>
            </w:r>
          </w:p>
          <w:p w:rsidR="005E6655" w:rsidRDefault="002117B0" w:rsidP="00BF757D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3. Муниципальное казенное дошкольное образовательное учреждение детский сад №1 «Родничок» г. Кедрового;</w:t>
            </w:r>
          </w:p>
        </w:tc>
      </w:tr>
      <w:tr w:rsidR="005E6655" w:rsidTr="00A1312E">
        <w:trPr>
          <w:trHeight w:val="21"/>
        </w:trPr>
        <w:tc>
          <w:tcPr>
            <w:tcW w:w="421" w:type="dxa"/>
            <w:tcBorders>
              <w:bottom w:val="single" w:sz="4" w:space="0" w:color="auto"/>
            </w:tcBorders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4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Цель подпрограммы муниципальной программы</w:t>
            </w:r>
          </w:p>
        </w:tc>
        <w:tc>
          <w:tcPr>
            <w:tcW w:w="7088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Повышение эффективности и результативности системы образования муниципального образования «Город Кедровый»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A1312E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цели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(оценка)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afc"/>
              <w:spacing w:after="0" w:line="240" w:lineRule="auto"/>
              <w:ind w:left="0" w:rightChars="15" w:right="36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Удовлетворенность потребителей качеством оказания муниципальных услуг в сфере образования, предоставляемого образовательными организациями, %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</w:tcPr>
          <w:p w:rsidR="005E6655" w:rsidRDefault="002117B0" w:rsidP="00BF757D">
            <w:pPr>
              <w:suppressAutoHyphens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</w:tr>
      <w:tr w:rsidR="005E6655" w:rsidTr="00A1312E">
        <w:trPr>
          <w:trHeight w:val="714"/>
        </w:trPr>
        <w:tc>
          <w:tcPr>
            <w:tcW w:w="421" w:type="dxa"/>
            <w:tcBorders>
              <w:top w:val="single" w:sz="4" w:space="0" w:color="auto"/>
            </w:tcBorders>
          </w:tcPr>
          <w:p w:rsidR="005E6655" w:rsidRDefault="008F33E5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Задачи подпрограммы муниципальной программы</w:t>
            </w:r>
          </w:p>
        </w:tc>
        <w:tc>
          <w:tcPr>
            <w:tcW w:w="7088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A1312E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1.Организация эффективного управления системой образования муниципального образования «Город Кедровый».</w:t>
            </w:r>
          </w:p>
          <w:p w:rsidR="005E6655" w:rsidRDefault="002117B0" w:rsidP="00A1312E">
            <w:pPr>
              <w:pStyle w:val="ConsPlusNormal"/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Проведение муниципальных конкурсов профессионального мастерства и других мероприятий для педагогов образовательных организаций.</w:t>
            </w:r>
          </w:p>
        </w:tc>
      </w:tr>
      <w:tr w:rsidR="005E6655" w:rsidTr="00A1312E">
        <w:trPr>
          <w:trHeight w:val="377"/>
        </w:trPr>
        <w:tc>
          <w:tcPr>
            <w:tcW w:w="421" w:type="dxa"/>
            <w:vMerge w:val="restart"/>
          </w:tcPr>
          <w:p w:rsidR="005E6655" w:rsidRDefault="008F33E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212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7088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1.Организация эффективного управления системой образования муниципального образования «Город Кедровый»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задач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2020 год</w:t>
            </w:r>
          </w:p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(оценка)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afc"/>
              <w:spacing w:after="0" w:line="240" w:lineRule="auto"/>
              <w:ind w:left="0" w:rightChars="15" w:right="3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Удовлетворенность потребителей качеством оказания муниципальных услуг в сфере дошкольного образования, предоставляемого организациями дошкольного образования, %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afc"/>
              <w:spacing w:after="0" w:line="240" w:lineRule="auto"/>
              <w:ind w:left="0" w:rightChars="15" w:right="3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Удовлетворенность потребителей (родителей и детей) качеством оказания услуг по предоставлению общего образования, %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afc"/>
              <w:spacing w:after="0" w:line="240" w:lineRule="auto"/>
              <w:ind w:left="0" w:rightChars="15" w:right="36"/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Удовлетворенность потребителей (родителей и детей) качеством оказания услуг по предоставлению дополнительного образования детей, %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  <w:tc>
          <w:tcPr>
            <w:tcW w:w="567" w:type="dxa"/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95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8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A1312E">
            <w:pPr>
              <w:ind w:rightChars="15" w:right="36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 Проведение муниципальных конкурсов профессионального мастерства и других мероприятий для педагогов образовательных организаций.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afc"/>
              <w:spacing w:after="0" w:line="240" w:lineRule="auto"/>
              <w:ind w:left="0" w:rightChars="15" w:right="36"/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педагогических работников муниципальных образовательных организаций, принявших участие  в муниципальных конкурсах профессионального мастерства и других мероприятиях для педагогов образовательных организаций, в общей численности педагогических работников муниципальных образовательных организаций, %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  <w:tc>
          <w:tcPr>
            <w:tcW w:w="567" w:type="dxa"/>
          </w:tcPr>
          <w:p w:rsidR="005E6655" w:rsidRDefault="002117B0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</w:t>
            </w:r>
          </w:p>
        </w:tc>
      </w:tr>
      <w:tr w:rsidR="005E6655" w:rsidTr="00A1312E">
        <w:trPr>
          <w:trHeight w:val="21"/>
        </w:trPr>
        <w:tc>
          <w:tcPr>
            <w:tcW w:w="421" w:type="dxa"/>
          </w:tcPr>
          <w:p w:rsidR="005E6655" w:rsidRDefault="008F33E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2126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Сроки реализации подпрограммы муниципальной программы</w:t>
            </w:r>
          </w:p>
        </w:tc>
        <w:tc>
          <w:tcPr>
            <w:tcW w:w="7088" w:type="dxa"/>
            <w:gridSpan w:val="8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ind w:rightChars="15" w:right="36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2021-2026 годы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 w:val="restart"/>
          </w:tcPr>
          <w:p w:rsidR="005E6655" w:rsidRDefault="008F33E5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2126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Источники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2021-й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2022-й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2023-й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2024-й год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Align w:val="center"/>
          </w:tcPr>
          <w:p w:rsidR="005E6655" w:rsidRDefault="002117B0" w:rsidP="00BF757D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по всем источникам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14 067,02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2 101,94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2 406,68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2 650,84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2 994,98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567" w:type="dxa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федеральный бюджет (по согласованию)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областной бюджет (по согласованию)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14 067,02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2 101,94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2 406,68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2 650,84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2 994,98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567" w:type="dxa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внебюджетные источники (по согласованию)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20"/>
        </w:trPr>
        <w:tc>
          <w:tcPr>
            <w:tcW w:w="421" w:type="dxa"/>
            <w:vMerge/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5E6655" w:rsidP="00BF757D">
            <w:pPr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E6655" w:rsidRDefault="002117B0" w:rsidP="00BF757D">
            <w:pPr>
              <w:pStyle w:val="ConsPlusNormal"/>
              <w:ind w:rightChars="15" w:right="36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51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567" w:type="dxa"/>
            <w:vAlign w:val="center"/>
          </w:tcPr>
          <w:p w:rsidR="005E6655" w:rsidRDefault="002117B0" w:rsidP="00BF757D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  <w:r w:rsidR="00BF757D" w:rsidRPr="00C8776D">
              <w:rPr>
                <w:rFonts w:ascii="Times New Roman" w:hAnsi="Times New Roman"/>
                <w:bCs/>
                <w:szCs w:val="24"/>
              </w:rPr>
              <w:t>»;</w:t>
            </w:r>
          </w:p>
        </w:tc>
      </w:tr>
    </w:tbl>
    <w:p w:rsidR="005E6655" w:rsidRDefault="002117B0" w:rsidP="00BF757D">
      <w:pPr>
        <w:pStyle w:val="afc"/>
        <w:tabs>
          <w:tab w:val="left" w:pos="993"/>
          <w:tab w:val="left" w:pos="3420"/>
        </w:tabs>
        <w:spacing w:after="0" w:line="240" w:lineRule="auto"/>
        <w:ind w:left="0"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б) раздел 3 Подпрограммы 6 изложить в новой редакции:</w:t>
      </w:r>
    </w:p>
    <w:p w:rsidR="008F33E5" w:rsidRDefault="00BF757D" w:rsidP="00194338">
      <w:pPr>
        <w:pStyle w:val="afc"/>
        <w:tabs>
          <w:tab w:val="left" w:pos="993"/>
          <w:tab w:val="left" w:pos="3420"/>
        </w:tabs>
        <w:spacing w:after="0" w:line="240" w:lineRule="auto"/>
        <w:ind w:left="0"/>
        <w:jc w:val="center"/>
        <w:rPr>
          <w:rFonts w:ascii="Times New Roman" w:hAnsi="Times New Roman"/>
          <w:sz w:val="24"/>
        </w:rPr>
      </w:pPr>
      <w:r>
        <w:rPr>
          <w:rFonts w:ascii="Times New Roman" w:eastAsia="Calibri" w:hAnsi="Times New Roman"/>
          <w:b/>
          <w:color w:val="auto"/>
          <w:sz w:val="24"/>
          <w:szCs w:val="24"/>
        </w:rPr>
        <w:t>«</w:t>
      </w:r>
      <w:r w:rsidR="008F33E5">
        <w:rPr>
          <w:rFonts w:ascii="Times New Roman" w:eastAsia="Calibri" w:hAnsi="Times New Roman"/>
          <w:b/>
          <w:color w:val="auto"/>
          <w:sz w:val="24"/>
          <w:szCs w:val="24"/>
        </w:rPr>
        <w:t xml:space="preserve">3. </w:t>
      </w:r>
      <w:r w:rsidR="008F33E5" w:rsidRPr="008F33E5">
        <w:rPr>
          <w:rFonts w:ascii="Times New Roman" w:eastAsia="Calibri" w:hAnsi="Times New Roman"/>
          <w:b/>
          <w:color w:val="auto"/>
          <w:sz w:val="24"/>
          <w:szCs w:val="24"/>
        </w:rPr>
        <w:t>Перечень основных мероприятий и ресурсное обеспечение реализации подпрограммы 6 «Создание условий для реализации муниципальной программы»</w:t>
      </w:r>
    </w:p>
    <w:tbl>
      <w:tblPr>
        <w:tblpPr w:leftFromText="181" w:rightFromText="181" w:vertAnchor="text" w:horzAnchor="page" w:tblpX="1538" w:tblpY="1"/>
        <w:tblOverlap w:val="never"/>
        <w:tblW w:w="9920" w:type="dxa"/>
        <w:tblLayout w:type="fixed"/>
        <w:tblLook w:val="04A0" w:firstRow="1" w:lastRow="0" w:firstColumn="1" w:lastColumn="0" w:noHBand="0" w:noVBand="1"/>
      </w:tblPr>
      <w:tblGrid>
        <w:gridCol w:w="296"/>
        <w:gridCol w:w="363"/>
        <w:gridCol w:w="268"/>
        <w:gridCol w:w="1620"/>
        <w:gridCol w:w="2126"/>
        <w:gridCol w:w="851"/>
        <w:gridCol w:w="850"/>
        <w:gridCol w:w="709"/>
        <w:gridCol w:w="709"/>
        <w:gridCol w:w="708"/>
        <w:gridCol w:w="710"/>
        <w:gridCol w:w="710"/>
      </w:tblGrid>
      <w:tr w:rsidR="005E6655" w:rsidTr="00A1312E">
        <w:trPr>
          <w:trHeight w:val="585"/>
        </w:trPr>
        <w:tc>
          <w:tcPr>
            <w:tcW w:w="9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аналитической программной классификации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52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Значение показателей</w:t>
            </w:r>
          </w:p>
        </w:tc>
      </w:tr>
      <w:tr w:rsidR="005E6655" w:rsidTr="00A1312E">
        <w:trPr>
          <w:trHeight w:val="312"/>
        </w:trPr>
        <w:tc>
          <w:tcPr>
            <w:tcW w:w="9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2021-й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2022-й год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2023-й год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2024-й год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2025 год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ПП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ОМ</w:t>
            </w:r>
          </w:p>
        </w:tc>
        <w:tc>
          <w:tcPr>
            <w:tcW w:w="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5E6655" w:rsidTr="00A1312E">
        <w:trPr>
          <w:trHeight w:val="705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Подпрограмма «Создание условий для реализации муниципальной программы»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14 067,02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2 101,94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2 406,68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2 650,84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2 994,98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14 067,02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2 101,94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2 406,68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2 650,84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2 994,98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9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1 подпрограммы 6 «Организация эффективного управления системой образования муниципального образования «Город Кедровый»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«Обеспечение деятельности отдела образования Администрации города Кедрового»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13 405,10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1 975,88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2 246,91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2 455,70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2 814,03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13 405,10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1 975,88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2 246,91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2 455,70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2 814,03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1 956,29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x</w:t>
            </w:r>
          </w:p>
        </w:tc>
      </w:tr>
      <w:tr w:rsidR="005E6655" w:rsidTr="00A1312E">
        <w:trPr>
          <w:trHeight w:val="112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Удовлетворенность потребителей качеством оказания муниципальных услуг в сфере образования, предоставляемого образовательными организациями,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90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Основное мероприятие «Организация проведения комплексного психолого-медико-педагогического обследования детей в возрасте от 0 до 18 лет с целью своевременного выявления недостатков в физическом и (или) </w:t>
            </w:r>
            <w:r>
              <w:rPr>
                <w:rFonts w:ascii="Times New Roman" w:hAnsi="Times New Roman"/>
                <w:sz w:val="16"/>
                <w:szCs w:val="16"/>
              </w:rPr>
              <w:lastRenderedPageBreak/>
              <w:t>психическом развитии и (или) отклонений в поведении детей»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368,57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98,70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368,57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75,68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95,54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98,65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98,70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x</w:t>
            </w:r>
          </w:p>
        </w:tc>
      </w:tr>
      <w:tr w:rsidR="005E6655" w:rsidTr="00A1312E">
        <w:trPr>
          <w:trHeight w:val="112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детей, прошедших комплексное психолого-медико-педагогическое обследование детей в возрасте от 0 до 18 лет, в общей численности детей, нуждающейся в данной услуге,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Pr="00530D06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 w:rsidRPr="00530D06"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Pr="00530D06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 w:rsidRPr="00530D06"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A1312E">
        <w:trPr>
          <w:trHeight w:val="300"/>
        </w:trPr>
        <w:tc>
          <w:tcPr>
            <w:tcW w:w="9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Задача 2 подпрограммы 6 «Проведение муниципальных конкурсов профессионального мастерства и других мероприятий для педагогов образовательных организаций»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работ по разработке и внедрению системы мотивации руководителей и педагогических работников образовательных организаций на достижение результатов профессиональной служебной деятельности «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256,06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72,35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256,06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42,08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55,93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85,70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72,35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x</w:t>
            </w:r>
          </w:p>
        </w:tc>
      </w:tr>
      <w:tr w:rsidR="005E6655" w:rsidTr="00A1312E">
        <w:trPr>
          <w:trHeight w:val="18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 руководителей   и педагогических работников образовательных организаций, к которым применяются критерии оценки эффективности их работы, в общей численности руководителей   и педагогических работников образовательных организаций,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Pr="00530D06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 w:rsidRPr="00530D06"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Pr="00530D06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 w:rsidRPr="00530D06"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и проведение конкурсов профессионального мастерства и других мероприятий для педагогов образовательных организаций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18,50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18,42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64,89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7,98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19,99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18,50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18,42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655" w:rsidRDefault="002117B0" w:rsidP="00A1312E">
            <w:pPr>
              <w:widowControl/>
              <w:jc w:val="center"/>
              <w:textAlignment w:val="bottom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x</w:t>
            </w:r>
          </w:p>
        </w:tc>
      </w:tr>
      <w:tr w:rsidR="00530D06" w:rsidTr="00A1312E">
        <w:trPr>
          <w:trHeight w:val="6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06" w:rsidRDefault="00530D06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06" w:rsidRDefault="00530D06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06" w:rsidRDefault="00530D06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D06" w:rsidRDefault="00530D06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0D06" w:rsidRDefault="00530D06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педагогических работников муниципальных образовательных организаций, принявших участие  в муниципальных конкурсах профессионального мастерства и других мероприятиях для педагогов образовательных организаций, в общей численности педагогических работников муниципальных образовательных организаций,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0D06" w:rsidRDefault="00530D06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D06" w:rsidRPr="00530D06" w:rsidRDefault="00530D06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D06" w:rsidRPr="002257DD" w:rsidRDefault="00530D06" w:rsidP="00A1312E">
            <w:pPr>
              <w:jc w:val="center"/>
            </w:pPr>
            <w:r w:rsidRPr="002257DD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0D06" w:rsidRPr="002257DD" w:rsidRDefault="00530D06" w:rsidP="00A1312E">
            <w:pPr>
              <w:jc w:val="center"/>
            </w:pPr>
            <w:r w:rsidRPr="002257DD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0D06" w:rsidRPr="002257DD" w:rsidRDefault="00530D06" w:rsidP="00A1312E">
            <w:pPr>
              <w:jc w:val="center"/>
            </w:pPr>
            <w:r w:rsidRPr="002257DD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0D06" w:rsidRPr="002257DD" w:rsidRDefault="00530D06" w:rsidP="00A1312E">
            <w:pPr>
              <w:jc w:val="center"/>
            </w:pPr>
            <w:r w:rsidRPr="002257DD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0D06" w:rsidRPr="002257DD" w:rsidRDefault="00530D06" w:rsidP="00A1312E">
            <w:pPr>
              <w:jc w:val="center"/>
            </w:pPr>
            <w:r w:rsidRPr="002257DD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>90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lastRenderedPageBreak/>
              <w:t>6</w:t>
            </w:r>
          </w:p>
        </w:tc>
        <w:tc>
          <w:tcPr>
            <w:tcW w:w="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Организация и проведение муниципальных конкурсов, конференций, олимпиад, соревнований для обучающихся и воспитанников с целью мотивации педагогов на достижение высоких результатов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191,17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34,10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35,94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67,20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53,93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191,17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34,10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35,94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67,20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53,93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x</w:t>
            </w:r>
          </w:p>
        </w:tc>
      </w:tr>
      <w:tr w:rsidR="005E6655" w:rsidTr="00A1312E">
        <w:trPr>
          <w:trHeight w:val="15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педагогов, принявших участие в муниципальных конкурсах, конференциях, олимпиадах, соревнованиях для обучающихся и воспитанников, в общей численности педагогов образовательных организаций,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Pr="00530D06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530D06"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Pr="00530D06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530D06"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70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3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Основное мероприятие «Организация проведения учебных сборов с обучающимися 10 классов муниципальных общеобразовательных организаций»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0F56D3">
              <w:rPr>
                <w:rFonts w:ascii="Times New Roman" w:eastAsia="SimSun" w:hAnsi="Times New Roman"/>
                <w:sz w:val="16"/>
                <w:szCs w:val="16"/>
                <w:lang w:eastAsia="zh-CN" w:bidi="ar"/>
              </w:rPr>
              <w:t xml:space="preserve"> </w:t>
            </w: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37,29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10,79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9,90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Федерального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Областного бюджета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Местного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37,29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8,30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10,79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9,90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E6655" w:rsidRDefault="002117B0" w:rsidP="00A1312E">
            <w:pPr>
              <w:widowControl/>
              <w:jc w:val="center"/>
              <w:textAlignment w:val="bottom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0</w:t>
            </w:r>
          </w:p>
        </w:tc>
      </w:tr>
      <w:tr w:rsidR="005E6655" w:rsidTr="00A1312E">
        <w:trPr>
          <w:trHeight w:val="45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ind w:firstLineChars="100" w:firstLine="160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Внебюджетных источников (по согласованию)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3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Потребность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 xml:space="preserve"> 0,00</w:t>
            </w:r>
          </w:p>
        </w:tc>
      </w:tr>
      <w:tr w:rsidR="005E6655" w:rsidTr="00A1312E">
        <w:trPr>
          <w:trHeight w:val="675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x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Calibri" w:eastAsia="SimSun" w:hAnsi="Calibri" w:cs="Calibri"/>
                <w:sz w:val="16"/>
                <w:szCs w:val="16"/>
                <w:lang w:val="en-US" w:eastAsia="zh-CN" w:bidi="ar"/>
              </w:rPr>
              <w:t>x</w:t>
            </w:r>
          </w:p>
        </w:tc>
      </w:tr>
      <w:tr w:rsidR="005E6655" w:rsidTr="00A1312E">
        <w:trPr>
          <w:trHeight w:val="180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6655" w:rsidRDefault="005E6655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Доля обучающихся 10 классов муниципальных общеобразовательных организаций, прошедших учебные сборы, в общей численности обучающихся 10 классов муниципальных общеобразовательных организаций, 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Pr="00530D06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530D06"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E6655" w:rsidRPr="00530D06" w:rsidRDefault="002117B0" w:rsidP="00A1312E">
            <w:pPr>
              <w:widowControl/>
              <w:jc w:val="center"/>
              <w:textAlignment w:val="center"/>
              <w:rPr>
                <w:rFonts w:ascii="Times New Roman" w:hAnsi="Times New Roman"/>
                <w:sz w:val="16"/>
                <w:szCs w:val="16"/>
              </w:rPr>
            </w:pPr>
            <w:r w:rsidRPr="00530D06">
              <w:rPr>
                <w:rFonts w:ascii="Times New Roman" w:eastAsia="SimSun" w:hAnsi="Times New Roman"/>
                <w:sz w:val="16"/>
                <w:szCs w:val="16"/>
                <w:lang w:val="en-US" w:eastAsia="zh-CN" w:bidi="ar"/>
              </w:rPr>
              <w:t>100</w:t>
            </w:r>
            <w:r w:rsidR="00A1312E">
              <w:rPr>
                <w:rFonts w:ascii="Times New Roman" w:hAnsi="Times New Roman"/>
                <w:bCs/>
                <w:szCs w:val="24"/>
              </w:rPr>
              <w:t>».</w:t>
            </w:r>
          </w:p>
        </w:tc>
      </w:tr>
    </w:tbl>
    <w:p w:rsidR="005E6655" w:rsidRDefault="002117B0" w:rsidP="00194338">
      <w:pPr>
        <w:pStyle w:val="afc"/>
        <w:numPr>
          <w:ilvl w:val="0"/>
          <w:numId w:val="4"/>
        </w:numPr>
        <w:tabs>
          <w:tab w:val="left" w:pos="993"/>
          <w:tab w:val="left" w:pos="3420"/>
        </w:tabs>
        <w:spacing w:after="0" w:line="240" w:lineRule="auto"/>
        <w:ind w:left="9" w:firstLine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Постановление вступает в силу со дня официального опубликования, распространяет свое действие на правоотношения, возникшие с 28 </w:t>
      </w:r>
      <w:r w:rsidRPr="002257DD">
        <w:rPr>
          <w:rFonts w:ascii="Times New Roman" w:hAnsi="Times New Roman"/>
          <w:sz w:val="24"/>
        </w:rPr>
        <w:t>мая 2024 г</w:t>
      </w:r>
      <w:r w:rsidR="00194338" w:rsidRPr="002257DD">
        <w:rPr>
          <w:rFonts w:ascii="Times New Roman" w:hAnsi="Times New Roman"/>
          <w:sz w:val="24"/>
        </w:rPr>
        <w:t>.</w:t>
      </w:r>
      <w:r w:rsidRPr="002257DD"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и действует до окончания срока действия Программы.</w:t>
      </w:r>
    </w:p>
    <w:p w:rsidR="005E6655" w:rsidRDefault="002117B0" w:rsidP="00194338">
      <w:pPr>
        <w:pStyle w:val="afc"/>
        <w:numPr>
          <w:ilvl w:val="0"/>
          <w:numId w:val="4"/>
        </w:numPr>
        <w:tabs>
          <w:tab w:val="left" w:pos="993"/>
          <w:tab w:val="left" w:pos="3420"/>
        </w:tabs>
        <w:spacing w:after="0" w:line="240" w:lineRule="auto"/>
        <w:ind w:left="9" w:firstLine="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Опубликовать постановление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>
        <w:rPr>
          <w:rFonts w:ascii="Times New Roman" w:hAnsi="Times New Roman"/>
          <w:sz w:val="24"/>
          <w:szCs w:val="24"/>
        </w:rPr>
        <w:t>https://kedradm.gosuslugi.ru/.</w:t>
      </w:r>
    </w:p>
    <w:p w:rsidR="005E6655" w:rsidRDefault="002117B0" w:rsidP="00194338">
      <w:pPr>
        <w:pStyle w:val="afc"/>
        <w:numPr>
          <w:ilvl w:val="0"/>
          <w:numId w:val="4"/>
        </w:numPr>
        <w:tabs>
          <w:tab w:val="left" w:pos="993"/>
          <w:tab w:val="left" w:pos="3420"/>
        </w:tabs>
        <w:spacing w:after="0" w:line="240" w:lineRule="auto"/>
        <w:ind w:left="9" w:firstLine="70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 за исполнением постановления возложить на заместителя Мэра по социальной политике и управлению делами.  </w:t>
      </w:r>
    </w:p>
    <w:p w:rsidR="005E6655" w:rsidRDefault="005E6655" w:rsidP="00194338">
      <w:pPr>
        <w:pStyle w:val="ConsPlusNormal"/>
        <w:ind w:left="9" w:firstLine="700"/>
        <w:rPr>
          <w:rFonts w:ascii="Times New Roman" w:hAnsi="Times New Roman"/>
          <w:sz w:val="24"/>
        </w:rPr>
      </w:pPr>
    </w:p>
    <w:p w:rsidR="005E6655" w:rsidRDefault="005E6655" w:rsidP="00194338">
      <w:pPr>
        <w:pStyle w:val="ConsPlusNormal"/>
        <w:ind w:left="9" w:firstLine="700"/>
        <w:rPr>
          <w:rFonts w:ascii="Times New Roman" w:hAnsi="Times New Roman"/>
          <w:sz w:val="24"/>
        </w:rPr>
      </w:pPr>
    </w:p>
    <w:p w:rsidR="00194338" w:rsidRDefault="00194338" w:rsidP="00194338">
      <w:pPr>
        <w:pStyle w:val="ConsPlusNormal"/>
        <w:ind w:left="9" w:firstLine="700"/>
        <w:rPr>
          <w:rFonts w:ascii="Times New Roman" w:hAnsi="Times New Roman"/>
          <w:sz w:val="24"/>
        </w:rPr>
      </w:pPr>
    </w:p>
    <w:p w:rsidR="005E6655" w:rsidRDefault="00530D06" w:rsidP="00194338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 xml:space="preserve">. </w:t>
      </w:r>
      <w:r w:rsidR="002117B0">
        <w:rPr>
          <w:rFonts w:ascii="Times New Roman" w:hAnsi="Times New Roman"/>
        </w:rPr>
        <w:t>Мэр</w:t>
      </w:r>
      <w:r>
        <w:rPr>
          <w:rFonts w:ascii="Times New Roman" w:hAnsi="Times New Roman"/>
        </w:rPr>
        <w:t>а</w:t>
      </w:r>
      <w:r w:rsidR="002117B0">
        <w:rPr>
          <w:rFonts w:ascii="Times New Roman" w:hAnsi="Times New Roman"/>
        </w:rPr>
        <w:t xml:space="preserve"> города Кедрового</w:t>
      </w:r>
      <w:r>
        <w:rPr>
          <w:rFonts w:ascii="Times New Roman" w:hAnsi="Times New Roman"/>
        </w:rPr>
        <w:t xml:space="preserve">   </w:t>
      </w:r>
      <w:r w:rsidR="002117B0">
        <w:rPr>
          <w:rFonts w:ascii="Times New Roman" w:hAnsi="Times New Roman"/>
        </w:rPr>
        <w:t xml:space="preserve">                                                    </w:t>
      </w:r>
      <w:r w:rsidR="00194338">
        <w:rPr>
          <w:rFonts w:ascii="Times New Roman" w:hAnsi="Times New Roman"/>
        </w:rPr>
        <w:t xml:space="preserve">                       </w:t>
      </w:r>
      <w:r w:rsidR="002117B0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</w:t>
      </w:r>
      <w:r w:rsidR="002117B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И.Н. Алексеева</w:t>
      </w:r>
    </w:p>
    <w:p w:rsidR="005E6655" w:rsidRDefault="005E6655" w:rsidP="00194338">
      <w:pPr>
        <w:rPr>
          <w:rFonts w:ascii="Times New Roman" w:hAnsi="Times New Roman"/>
          <w:sz w:val="20"/>
        </w:rPr>
      </w:pPr>
    </w:p>
    <w:p w:rsidR="006305F4" w:rsidRDefault="006305F4" w:rsidP="00194338">
      <w:pPr>
        <w:rPr>
          <w:rFonts w:ascii="Times New Roman" w:hAnsi="Times New Roman"/>
          <w:sz w:val="20"/>
        </w:rPr>
      </w:pPr>
    </w:p>
    <w:p w:rsidR="006305F4" w:rsidRPr="00A1312E" w:rsidRDefault="006305F4" w:rsidP="00194338">
      <w:pPr>
        <w:rPr>
          <w:rFonts w:ascii="Times New Roman" w:hAnsi="Times New Roman"/>
          <w:sz w:val="20"/>
        </w:rPr>
      </w:pPr>
    </w:p>
    <w:p w:rsidR="005E6655" w:rsidRPr="002257DD" w:rsidRDefault="00A1312E" w:rsidP="00194338">
      <w:pPr>
        <w:rPr>
          <w:rFonts w:ascii="Times New Roman" w:hAnsi="Times New Roman"/>
          <w:sz w:val="20"/>
        </w:rPr>
      </w:pPr>
      <w:proofErr w:type="spellStart"/>
      <w:r w:rsidRPr="002257DD">
        <w:rPr>
          <w:rFonts w:ascii="Times New Roman" w:hAnsi="Times New Roman"/>
          <w:sz w:val="20"/>
        </w:rPr>
        <w:t>Дубчак</w:t>
      </w:r>
      <w:proofErr w:type="spellEnd"/>
      <w:r w:rsidRPr="002257DD">
        <w:rPr>
          <w:rFonts w:ascii="Times New Roman" w:hAnsi="Times New Roman"/>
          <w:sz w:val="20"/>
        </w:rPr>
        <w:t xml:space="preserve"> Нина Петровна</w:t>
      </w:r>
    </w:p>
    <w:p w:rsidR="00A1312E" w:rsidRPr="002257DD" w:rsidRDefault="00A1312E" w:rsidP="00194338">
      <w:pPr>
        <w:rPr>
          <w:rFonts w:ascii="Times New Roman" w:hAnsi="Times New Roman"/>
          <w:sz w:val="20"/>
        </w:rPr>
      </w:pPr>
      <w:r w:rsidRPr="002257DD">
        <w:rPr>
          <w:rFonts w:ascii="Times New Roman" w:hAnsi="Times New Roman"/>
          <w:sz w:val="20"/>
        </w:rPr>
        <w:t>(38-250) 35-3-36</w:t>
      </w:r>
    </w:p>
    <w:p w:rsidR="005E6655" w:rsidRPr="00A1312E" w:rsidRDefault="00A1312E" w:rsidP="00194338">
      <w:pPr>
        <w:rPr>
          <w:rFonts w:ascii="Times New Roman" w:hAnsi="Times New Roman"/>
          <w:sz w:val="20"/>
        </w:rPr>
      </w:pPr>
      <w:r w:rsidRPr="002257DD">
        <w:rPr>
          <w:rFonts w:ascii="Times New Roman" w:hAnsi="Times New Roman"/>
          <w:sz w:val="20"/>
        </w:rPr>
        <w:t>kedroviy-otdobr@gov70.ru</w:t>
      </w:r>
    </w:p>
    <w:p w:rsidR="005E6655" w:rsidRPr="00A1312E" w:rsidRDefault="005E6655" w:rsidP="00194338">
      <w:pPr>
        <w:rPr>
          <w:rFonts w:ascii="Times New Roman" w:hAnsi="Times New Roman"/>
          <w:sz w:val="20"/>
        </w:rPr>
      </w:pPr>
    </w:p>
    <w:p w:rsidR="005E6655" w:rsidRDefault="005E6655" w:rsidP="00194338">
      <w:pPr>
        <w:rPr>
          <w:rFonts w:ascii="Times New Roman" w:hAnsi="Times New Roman"/>
          <w:sz w:val="16"/>
          <w:szCs w:val="16"/>
        </w:rPr>
      </w:pPr>
    </w:p>
    <w:p w:rsidR="005E6655" w:rsidRDefault="005E6655" w:rsidP="00194338">
      <w:pPr>
        <w:rPr>
          <w:rFonts w:ascii="Times New Roman" w:hAnsi="Times New Roman"/>
          <w:sz w:val="16"/>
          <w:szCs w:val="16"/>
        </w:rPr>
      </w:pPr>
    </w:p>
    <w:p w:rsidR="005E6655" w:rsidRDefault="005E6655" w:rsidP="00194338">
      <w:pPr>
        <w:rPr>
          <w:rFonts w:ascii="Times New Roman" w:hAnsi="Times New Roman"/>
          <w:sz w:val="16"/>
          <w:szCs w:val="16"/>
        </w:rPr>
      </w:pPr>
    </w:p>
    <w:p w:rsidR="005E6655" w:rsidRDefault="005E6655" w:rsidP="00194338">
      <w:pPr>
        <w:rPr>
          <w:rFonts w:ascii="Times New Roman" w:hAnsi="Times New Roman"/>
          <w:sz w:val="16"/>
          <w:szCs w:val="16"/>
        </w:rPr>
      </w:pPr>
    </w:p>
    <w:p w:rsidR="005E6655" w:rsidRDefault="005E6655" w:rsidP="00194338">
      <w:pPr>
        <w:rPr>
          <w:rFonts w:ascii="Times New Roman" w:hAnsi="Times New Roman"/>
          <w:sz w:val="16"/>
          <w:szCs w:val="16"/>
        </w:rPr>
      </w:pPr>
    </w:p>
    <w:p w:rsidR="005E6655" w:rsidRDefault="005E6655" w:rsidP="00194338">
      <w:pPr>
        <w:rPr>
          <w:rFonts w:ascii="Times New Roman" w:hAnsi="Times New Roman"/>
          <w:sz w:val="16"/>
          <w:szCs w:val="16"/>
        </w:rPr>
      </w:pPr>
    </w:p>
    <w:p w:rsidR="005E6655" w:rsidRDefault="005E6655" w:rsidP="00194338">
      <w:pPr>
        <w:rPr>
          <w:rFonts w:ascii="Times New Roman" w:hAnsi="Times New Roman"/>
          <w:sz w:val="16"/>
          <w:szCs w:val="16"/>
        </w:rPr>
      </w:pPr>
    </w:p>
    <w:p w:rsidR="005E6655" w:rsidRDefault="005E6655" w:rsidP="00194338">
      <w:pPr>
        <w:rPr>
          <w:rFonts w:ascii="Times New Roman" w:hAnsi="Times New Roman"/>
          <w:sz w:val="16"/>
          <w:szCs w:val="16"/>
        </w:rPr>
      </w:pPr>
    </w:p>
    <w:p w:rsidR="005E6655" w:rsidRDefault="005E6655" w:rsidP="00194338">
      <w:pPr>
        <w:rPr>
          <w:rFonts w:ascii="Times New Roman" w:hAnsi="Times New Roman"/>
          <w:sz w:val="16"/>
          <w:szCs w:val="16"/>
        </w:rPr>
      </w:pPr>
    </w:p>
    <w:p w:rsidR="005E6655" w:rsidRDefault="005E6655" w:rsidP="00194338">
      <w:pPr>
        <w:rPr>
          <w:rFonts w:ascii="Times New Roman" w:hAnsi="Times New Roman"/>
          <w:sz w:val="16"/>
          <w:szCs w:val="16"/>
        </w:rPr>
      </w:pPr>
    </w:p>
    <w:p w:rsidR="005E6655" w:rsidRDefault="005E6655" w:rsidP="00194338">
      <w:pPr>
        <w:rPr>
          <w:rFonts w:ascii="Times New Roman" w:hAnsi="Times New Roman"/>
          <w:sz w:val="16"/>
          <w:szCs w:val="16"/>
        </w:rPr>
      </w:pPr>
    </w:p>
    <w:p w:rsidR="005E6655" w:rsidRDefault="005E6655" w:rsidP="00194338">
      <w:pPr>
        <w:rPr>
          <w:rFonts w:ascii="Times New Roman" w:hAnsi="Times New Roman"/>
        </w:rPr>
      </w:pPr>
    </w:p>
    <w:p w:rsidR="006305F4" w:rsidRDefault="006305F4" w:rsidP="00194338">
      <w:pPr>
        <w:rPr>
          <w:rFonts w:ascii="Times New Roman" w:hAnsi="Times New Roman"/>
        </w:rPr>
      </w:pPr>
    </w:p>
    <w:p w:rsidR="006305F4" w:rsidRDefault="006305F4" w:rsidP="00194338">
      <w:pPr>
        <w:rPr>
          <w:rFonts w:ascii="Times New Roman" w:hAnsi="Times New Roman"/>
        </w:rPr>
      </w:pPr>
    </w:p>
    <w:p w:rsidR="006305F4" w:rsidRDefault="006305F4" w:rsidP="00194338">
      <w:pPr>
        <w:rPr>
          <w:rFonts w:ascii="Times New Roman" w:hAnsi="Times New Roman"/>
        </w:rPr>
      </w:pPr>
    </w:p>
    <w:p w:rsidR="006305F4" w:rsidRDefault="006305F4" w:rsidP="00194338">
      <w:pPr>
        <w:rPr>
          <w:rFonts w:ascii="Times New Roman" w:hAnsi="Times New Roman"/>
        </w:rPr>
      </w:pPr>
    </w:p>
    <w:p w:rsidR="006305F4" w:rsidRDefault="006305F4" w:rsidP="00194338">
      <w:pPr>
        <w:rPr>
          <w:rFonts w:ascii="Times New Roman" w:hAnsi="Times New Roman"/>
        </w:rPr>
      </w:pPr>
    </w:p>
    <w:p w:rsidR="006305F4" w:rsidRDefault="006305F4" w:rsidP="00194338">
      <w:pPr>
        <w:rPr>
          <w:rFonts w:ascii="Times New Roman" w:hAnsi="Times New Roman"/>
        </w:rPr>
      </w:pPr>
    </w:p>
    <w:p w:rsidR="006305F4" w:rsidRDefault="006305F4" w:rsidP="00194338">
      <w:pPr>
        <w:rPr>
          <w:rFonts w:ascii="Times New Roman" w:hAnsi="Times New Roman"/>
        </w:rPr>
      </w:pPr>
    </w:p>
    <w:p w:rsidR="006305F4" w:rsidRDefault="006305F4" w:rsidP="00194338">
      <w:pPr>
        <w:rPr>
          <w:rFonts w:ascii="Times New Roman" w:hAnsi="Times New Roman"/>
        </w:rPr>
      </w:pPr>
    </w:p>
    <w:p w:rsidR="006305F4" w:rsidRDefault="006305F4" w:rsidP="00194338">
      <w:pPr>
        <w:rPr>
          <w:rFonts w:ascii="Times New Roman" w:hAnsi="Times New Roman"/>
        </w:rPr>
      </w:pPr>
    </w:p>
    <w:p w:rsidR="005E6655" w:rsidRDefault="005E6655" w:rsidP="00194338">
      <w:pPr>
        <w:rPr>
          <w:rFonts w:ascii="Times New Roman" w:hAnsi="Times New Roman"/>
        </w:rPr>
      </w:pPr>
    </w:p>
    <w:p w:rsidR="005E6655" w:rsidRDefault="005E6655" w:rsidP="00194338">
      <w:pPr>
        <w:rPr>
          <w:rFonts w:ascii="Times New Roman" w:hAnsi="Times New Roman"/>
        </w:rPr>
      </w:pPr>
    </w:p>
    <w:p w:rsidR="005E6655" w:rsidRDefault="002117B0" w:rsidP="00194338">
      <w:pPr>
        <w:rPr>
          <w:rFonts w:ascii="Times New Roman" w:hAnsi="Times New Roman"/>
        </w:rPr>
      </w:pPr>
      <w:r>
        <w:rPr>
          <w:rFonts w:ascii="Times New Roman" w:hAnsi="Times New Roman"/>
        </w:rPr>
        <w:t>Согласовано:</w:t>
      </w:r>
    </w:p>
    <w:p w:rsidR="005E6655" w:rsidRPr="002257DD" w:rsidRDefault="00A1312E" w:rsidP="00194338">
      <w:pPr>
        <w:rPr>
          <w:rFonts w:ascii="Times New Roman" w:hAnsi="Times New Roman"/>
        </w:rPr>
      </w:pPr>
      <w:r w:rsidRPr="002257DD">
        <w:rPr>
          <w:rFonts w:ascii="Times New Roman" w:hAnsi="Times New Roman"/>
        </w:rPr>
        <w:t>З</w:t>
      </w:r>
      <w:r w:rsidR="002117B0" w:rsidRPr="002257DD">
        <w:rPr>
          <w:rFonts w:ascii="Times New Roman" w:hAnsi="Times New Roman"/>
        </w:rPr>
        <w:t>аместител</w:t>
      </w:r>
      <w:r w:rsidRPr="002257DD">
        <w:rPr>
          <w:rFonts w:ascii="Times New Roman" w:hAnsi="Times New Roman"/>
        </w:rPr>
        <w:t>ь</w:t>
      </w:r>
      <w:r w:rsidR="002117B0" w:rsidRPr="002257DD">
        <w:rPr>
          <w:rFonts w:ascii="Times New Roman" w:hAnsi="Times New Roman"/>
        </w:rPr>
        <w:t xml:space="preserve"> Мэра </w:t>
      </w:r>
    </w:p>
    <w:p w:rsidR="005E6655" w:rsidRPr="002257DD" w:rsidRDefault="002117B0" w:rsidP="00194338">
      <w:pPr>
        <w:rPr>
          <w:rFonts w:ascii="Times New Roman" w:hAnsi="Times New Roman"/>
        </w:rPr>
      </w:pPr>
      <w:r w:rsidRPr="002257DD">
        <w:rPr>
          <w:rFonts w:ascii="Times New Roman" w:hAnsi="Times New Roman"/>
        </w:rPr>
        <w:t xml:space="preserve">по социальной политике и </w:t>
      </w:r>
    </w:p>
    <w:p w:rsidR="005E6655" w:rsidRPr="002257DD" w:rsidRDefault="002117B0" w:rsidP="00194338">
      <w:pPr>
        <w:rPr>
          <w:rFonts w:ascii="Times New Roman" w:hAnsi="Times New Roman"/>
        </w:rPr>
      </w:pPr>
      <w:r w:rsidRPr="002257DD">
        <w:rPr>
          <w:rFonts w:ascii="Times New Roman" w:hAnsi="Times New Roman"/>
        </w:rPr>
        <w:t xml:space="preserve">управлению делами                                                                                  </w:t>
      </w:r>
      <w:r w:rsidR="00A1312E" w:rsidRPr="002257DD">
        <w:rPr>
          <w:rFonts w:ascii="Times New Roman" w:hAnsi="Times New Roman"/>
        </w:rPr>
        <w:t>И.</w:t>
      </w:r>
      <w:r w:rsidRPr="002257DD">
        <w:rPr>
          <w:rFonts w:ascii="Times New Roman" w:hAnsi="Times New Roman"/>
        </w:rPr>
        <w:t>Н. Алексеева</w:t>
      </w:r>
    </w:p>
    <w:p w:rsidR="005E6655" w:rsidRPr="002257DD" w:rsidRDefault="002117B0" w:rsidP="00194338">
      <w:pPr>
        <w:rPr>
          <w:rFonts w:ascii="Times New Roman" w:hAnsi="Times New Roman"/>
        </w:rPr>
      </w:pPr>
      <w:bookmarkStart w:id="14" w:name="OLE_LINK16"/>
      <w:bookmarkStart w:id="15" w:name="OLE_LINK18"/>
      <w:bookmarkStart w:id="16" w:name="OLE_LINK17"/>
      <w:r w:rsidRPr="002257DD">
        <w:rPr>
          <w:rFonts w:ascii="Times New Roman" w:hAnsi="Times New Roman"/>
        </w:rPr>
        <w:t>«___</w:t>
      </w:r>
      <w:r w:rsidR="002257DD" w:rsidRPr="002257DD">
        <w:rPr>
          <w:rFonts w:ascii="Times New Roman" w:hAnsi="Times New Roman"/>
        </w:rPr>
        <w:t>_» _</w:t>
      </w:r>
      <w:r w:rsidRPr="002257DD">
        <w:rPr>
          <w:rFonts w:ascii="Times New Roman" w:hAnsi="Times New Roman"/>
        </w:rPr>
        <w:t>___________2024 г.</w:t>
      </w:r>
    </w:p>
    <w:bookmarkEnd w:id="14"/>
    <w:bookmarkEnd w:id="15"/>
    <w:bookmarkEnd w:id="16"/>
    <w:p w:rsidR="005E6655" w:rsidRPr="002257DD" w:rsidRDefault="005E6655" w:rsidP="00194338">
      <w:pPr>
        <w:rPr>
          <w:rFonts w:ascii="Times New Roman" w:hAnsi="Times New Roman"/>
        </w:rPr>
      </w:pPr>
    </w:p>
    <w:p w:rsidR="00A1312E" w:rsidRPr="002257DD" w:rsidRDefault="00A1312E" w:rsidP="00194338">
      <w:pPr>
        <w:rPr>
          <w:rFonts w:ascii="Times New Roman" w:hAnsi="Times New Roman"/>
        </w:rPr>
      </w:pPr>
    </w:p>
    <w:p w:rsidR="00A1312E" w:rsidRPr="002257DD" w:rsidRDefault="00A1312E" w:rsidP="00A1312E">
      <w:pPr>
        <w:rPr>
          <w:rFonts w:ascii="Times New Roman" w:hAnsi="Times New Roman"/>
        </w:rPr>
      </w:pPr>
      <w:r w:rsidRPr="002257DD">
        <w:rPr>
          <w:rFonts w:ascii="Times New Roman" w:hAnsi="Times New Roman"/>
        </w:rPr>
        <w:t>Согласовано:</w:t>
      </w:r>
    </w:p>
    <w:p w:rsidR="00A1312E" w:rsidRPr="002257DD" w:rsidRDefault="00A1312E" w:rsidP="00A1312E">
      <w:pPr>
        <w:rPr>
          <w:rFonts w:ascii="Times New Roman" w:hAnsi="Times New Roman"/>
        </w:rPr>
      </w:pPr>
      <w:r w:rsidRPr="002257DD">
        <w:rPr>
          <w:rFonts w:ascii="Times New Roman" w:hAnsi="Times New Roman"/>
        </w:rPr>
        <w:t>Руководитель Отдела финансов</w:t>
      </w:r>
    </w:p>
    <w:p w:rsidR="00A1312E" w:rsidRPr="002257DD" w:rsidRDefault="00A1312E" w:rsidP="00A1312E">
      <w:pPr>
        <w:rPr>
          <w:rFonts w:ascii="Times New Roman" w:hAnsi="Times New Roman"/>
        </w:rPr>
      </w:pPr>
      <w:r w:rsidRPr="002257DD">
        <w:rPr>
          <w:rFonts w:ascii="Times New Roman" w:hAnsi="Times New Roman"/>
        </w:rPr>
        <w:t>и экономики                                                                                             Н.Н. Михайлова</w:t>
      </w:r>
    </w:p>
    <w:p w:rsidR="00A1312E" w:rsidRPr="002257DD" w:rsidRDefault="00A1312E" w:rsidP="00A1312E">
      <w:pPr>
        <w:rPr>
          <w:rFonts w:ascii="Times New Roman" w:hAnsi="Times New Roman"/>
        </w:rPr>
      </w:pPr>
      <w:r w:rsidRPr="002257DD">
        <w:rPr>
          <w:rFonts w:ascii="Times New Roman" w:hAnsi="Times New Roman"/>
        </w:rPr>
        <w:t>«___</w:t>
      </w:r>
      <w:r w:rsidR="002257DD" w:rsidRPr="002257DD">
        <w:rPr>
          <w:rFonts w:ascii="Times New Roman" w:hAnsi="Times New Roman"/>
        </w:rPr>
        <w:t>_» _</w:t>
      </w:r>
      <w:r w:rsidRPr="002257DD">
        <w:rPr>
          <w:rFonts w:ascii="Times New Roman" w:hAnsi="Times New Roman"/>
        </w:rPr>
        <w:t>___________2024 г.</w:t>
      </w:r>
    </w:p>
    <w:p w:rsidR="005E6655" w:rsidRPr="002257DD" w:rsidRDefault="005E6655" w:rsidP="00194338">
      <w:pPr>
        <w:rPr>
          <w:rFonts w:ascii="Times New Roman" w:hAnsi="Times New Roman"/>
        </w:rPr>
      </w:pPr>
    </w:p>
    <w:p w:rsidR="005E6655" w:rsidRPr="002257DD" w:rsidRDefault="005E6655" w:rsidP="00194338">
      <w:pPr>
        <w:rPr>
          <w:rFonts w:ascii="Times New Roman" w:hAnsi="Times New Roman"/>
        </w:rPr>
      </w:pPr>
    </w:p>
    <w:p w:rsidR="00A1312E" w:rsidRPr="002257DD" w:rsidRDefault="00A1312E" w:rsidP="00A1312E">
      <w:pPr>
        <w:rPr>
          <w:rFonts w:ascii="Times New Roman" w:hAnsi="Times New Roman"/>
        </w:rPr>
      </w:pPr>
      <w:r w:rsidRPr="002257DD">
        <w:rPr>
          <w:rFonts w:ascii="Times New Roman" w:hAnsi="Times New Roman"/>
        </w:rPr>
        <w:t>Согласовано:</w:t>
      </w:r>
    </w:p>
    <w:p w:rsidR="00A1312E" w:rsidRPr="002257DD" w:rsidRDefault="00A1312E" w:rsidP="00A1312E">
      <w:pPr>
        <w:rPr>
          <w:rFonts w:ascii="Times New Roman" w:hAnsi="Times New Roman"/>
        </w:rPr>
      </w:pPr>
      <w:r w:rsidRPr="002257DD">
        <w:rPr>
          <w:rFonts w:ascii="Times New Roman" w:hAnsi="Times New Roman"/>
        </w:rPr>
        <w:t xml:space="preserve">Юрисконсульт                                                                                         Т.А. </w:t>
      </w:r>
      <w:proofErr w:type="spellStart"/>
      <w:r w:rsidRPr="002257DD">
        <w:rPr>
          <w:rFonts w:ascii="Times New Roman" w:hAnsi="Times New Roman"/>
        </w:rPr>
        <w:t>Харенкова</w:t>
      </w:r>
      <w:proofErr w:type="spellEnd"/>
    </w:p>
    <w:p w:rsidR="00A1312E" w:rsidRDefault="00A1312E" w:rsidP="00A1312E">
      <w:pPr>
        <w:rPr>
          <w:rFonts w:ascii="Times New Roman" w:hAnsi="Times New Roman"/>
        </w:rPr>
      </w:pPr>
      <w:r w:rsidRPr="002257DD">
        <w:rPr>
          <w:rFonts w:ascii="Times New Roman" w:hAnsi="Times New Roman"/>
        </w:rPr>
        <w:t>«___</w:t>
      </w:r>
      <w:r w:rsidR="002257DD" w:rsidRPr="002257DD">
        <w:rPr>
          <w:rFonts w:ascii="Times New Roman" w:hAnsi="Times New Roman"/>
        </w:rPr>
        <w:t>_» _</w:t>
      </w:r>
      <w:r w:rsidRPr="002257DD">
        <w:rPr>
          <w:rFonts w:ascii="Times New Roman" w:hAnsi="Times New Roman"/>
        </w:rPr>
        <w:t>___________2024 г.</w:t>
      </w:r>
    </w:p>
    <w:p w:rsidR="005E6655" w:rsidRDefault="005E6655" w:rsidP="00194338">
      <w:pPr>
        <w:rPr>
          <w:rFonts w:ascii="Times New Roman" w:hAnsi="Times New Roman"/>
        </w:rPr>
      </w:pPr>
    </w:p>
    <w:p w:rsidR="005E6655" w:rsidRDefault="005E6655" w:rsidP="00194338">
      <w:pPr>
        <w:rPr>
          <w:rFonts w:ascii="Times New Roman" w:hAnsi="Times New Roman"/>
        </w:rPr>
      </w:pPr>
    </w:p>
    <w:p w:rsidR="005E6655" w:rsidRDefault="005E6655" w:rsidP="00194338">
      <w:pPr>
        <w:rPr>
          <w:rFonts w:ascii="Times New Roman" w:hAnsi="Times New Roman"/>
        </w:rPr>
      </w:pPr>
    </w:p>
    <w:tbl>
      <w:tblPr>
        <w:tblW w:w="0" w:type="auto"/>
        <w:tblInd w:w="-216" w:type="dxa"/>
        <w:tblLayout w:type="fixed"/>
        <w:tblLook w:val="04A0" w:firstRow="1" w:lastRow="0" w:firstColumn="1" w:lastColumn="0" w:noHBand="0" w:noVBand="1"/>
      </w:tblPr>
      <w:tblGrid>
        <w:gridCol w:w="1987"/>
        <w:gridCol w:w="420"/>
      </w:tblGrid>
      <w:tr w:rsidR="005E6655"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55" w:rsidRDefault="002117B0" w:rsidP="00194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Раздать:</w:t>
            </w:r>
          </w:p>
          <w:p w:rsidR="005E6655" w:rsidRDefault="005E6655" w:rsidP="00194338">
            <w:pPr>
              <w:rPr>
                <w:rFonts w:ascii="Times New Roman" w:hAnsi="Times New Roman"/>
              </w:rPr>
            </w:pP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55" w:rsidRDefault="005E6655" w:rsidP="00194338">
            <w:pPr>
              <w:rPr>
                <w:rFonts w:ascii="Times New Roman" w:hAnsi="Times New Roman"/>
              </w:rPr>
            </w:pPr>
          </w:p>
        </w:tc>
      </w:tr>
      <w:tr w:rsidR="005E6655"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55" w:rsidRDefault="002117B0" w:rsidP="00194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дело</w:t>
            </w:r>
            <w:r>
              <w:rPr>
                <w:rFonts w:ascii="Times New Roman" w:hAnsi="Times New Roman"/>
              </w:rPr>
              <w:tab/>
            </w: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55" w:rsidRDefault="002117B0" w:rsidP="00194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</w:tr>
      <w:tr w:rsidR="005E6655"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55" w:rsidRDefault="002117B0" w:rsidP="00194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Михайлова Н. Н.</w:t>
            </w: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55" w:rsidRDefault="002117B0" w:rsidP="00194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</w:tr>
      <w:tr w:rsidR="005E6655"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55" w:rsidRDefault="002117B0" w:rsidP="0019433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Дубчак</w:t>
            </w:r>
            <w:proofErr w:type="spellEnd"/>
            <w:r>
              <w:rPr>
                <w:rFonts w:ascii="Times New Roman" w:hAnsi="Times New Roman"/>
              </w:rPr>
              <w:t xml:space="preserve"> Н. П.  </w:t>
            </w: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55" w:rsidRDefault="002117B0" w:rsidP="00194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</w:tr>
      <w:tr w:rsidR="005E6655">
        <w:tc>
          <w:tcPr>
            <w:tcW w:w="198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55" w:rsidRDefault="002117B0" w:rsidP="0019433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Шатыло</w:t>
            </w:r>
            <w:proofErr w:type="spellEnd"/>
            <w:r>
              <w:rPr>
                <w:rFonts w:ascii="Times New Roman" w:hAnsi="Times New Roman"/>
              </w:rPr>
              <w:t xml:space="preserve"> У. В.</w:t>
            </w:r>
          </w:p>
        </w:tc>
        <w:tc>
          <w:tcPr>
            <w:tcW w:w="4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6655" w:rsidRDefault="002117B0" w:rsidP="0019433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-1</w:t>
            </w:r>
          </w:p>
        </w:tc>
      </w:tr>
    </w:tbl>
    <w:p w:rsidR="005E6655" w:rsidRDefault="005E6655" w:rsidP="00194338">
      <w:pPr>
        <w:rPr>
          <w:rFonts w:ascii="Times New Roman" w:hAnsi="Times New Roman"/>
          <w:sz w:val="20"/>
        </w:rPr>
      </w:pPr>
    </w:p>
    <w:sectPr w:rsidR="005E6655" w:rsidSect="00F817C5">
      <w:headerReference w:type="default" r:id="rId9"/>
      <w:footerReference w:type="default" r:id="rId10"/>
      <w:pgSz w:w="11906" w:h="16838"/>
      <w:pgMar w:top="567" w:right="567" w:bottom="1134" w:left="1701" w:header="426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BE8" w:rsidRDefault="00FB4BE8">
      <w:r>
        <w:separator/>
      </w:r>
    </w:p>
  </w:endnote>
  <w:endnote w:type="continuationSeparator" w:id="0">
    <w:p w:rsidR="00FB4BE8" w:rsidRDefault="00FB4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757D" w:rsidRDefault="00BF757D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BE8" w:rsidRDefault="00FB4BE8">
      <w:r>
        <w:separator/>
      </w:r>
    </w:p>
  </w:footnote>
  <w:footnote w:type="continuationSeparator" w:id="0">
    <w:p w:rsidR="00FB4BE8" w:rsidRDefault="00FB4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0808638"/>
      <w:docPartObj>
        <w:docPartGallery w:val="Page Numbers (Top of Page)"/>
        <w:docPartUnique/>
      </w:docPartObj>
    </w:sdtPr>
    <w:sdtEndPr/>
    <w:sdtContent>
      <w:p w:rsidR="00A1312E" w:rsidRDefault="00A1312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57DD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A4F76EB"/>
    <w:multiLevelType w:val="singleLevel"/>
    <w:tmpl w:val="8A4F76EB"/>
    <w:lvl w:ilvl="0">
      <w:start w:val="6"/>
      <w:numFmt w:val="decimal"/>
      <w:suff w:val="space"/>
      <w:lvlText w:val="%1)"/>
      <w:lvlJc w:val="left"/>
    </w:lvl>
  </w:abstractNum>
  <w:abstractNum w:abstractNumId="1" w15:restartNumberingAfterBreak="0">
    <w:nsid w:val="0BD7610C"/>
    <w:multiLevelType w:val="hybridMultilevel"/>
    <w:tmpl w:val="E9BE9F2A"/>
    <w:lvl w:ilvl="0" w:tplc="5B2E53D0">
      <w:start w:val="5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74A3766"/>
    <w:multiLevelType w:val="multilevel"/>
    <w:tmpl w:val="174A3766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russianLower"/>
      <w:lvlText w:val="%2)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4046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1D1036AC"/>
    <w:multiLevelType w:val="hybridMultilevel"/>
    <w:tmpl w:val="288CEB9E"/>
    <w:lvl w:ilvl="0" w:tplc="83ACD9B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A0D6A24E">
      <w:start w:val="1"/>
      <w:numFmt w:val="decimal"/>
      <w:lvlText w:val="%7."/>
      <w:lvlJc w:val="left"/>
      <w:pPr>
        <w:ind w:left="5389" w:hanging="360"/>
      </w:pPr>
      <w:rPr>
        <w:b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2706FD"/>
    <w:multiLevelType w:val="hybridMultilevel"/>
    <w:tmpl w:val="A620BA5C"/>
    <w:lvl w:ilvl="0" w:tplc="C77C9D00">
      <w:start w:val="3"/>
      <w:numFmt w:val="decimal"/>
      <w:lvlText w:val="%1."/>
      <w:lvlJc w:val="left"/>
      <w:pPr>
        <w:ind w:left="1637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 w15:restartNumberingAfterBreak="0">
    <w:nsid w:val="7C7D1E1F"/>
    <w:multiLevelType w:val="multilevel"/>
    <w:tmpl w:val="7C7D1E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1211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C970DE6"/>
    <w:multiLevelType w:val="multilevel"/>
    <w:tmpl w:val="7C970DE6"/>
    <w:lvl w:ilvl="0">
      <w:start w:val="2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58F"/>
    <w:rsid w:val="00007D41"/>
    <w:rsid w:val="00022A9A"/>
    <w:rsid w:val="000259D2"/>
    <w:rsid w:val="000861EC"/>
    <w:rsid w:val="00094141"/>
    <w:rsid w:val="000D2B29"/>
    <w:rsid w:val="000F56D3"/>
    <w:rsid w:val="0012081B"/>
    <w:rsid w:val="00162DE4"/>
    <w:rsid w:val="00170FF8"/>
    <w:rsid w:val="00175641"/>
    <w:rsid w:val="00194338"/>
    <w:rsid w:val="001C1E50"/>
    <w:rsid w:val="0020511B"/>
    <w:rsid w:val="002117B0"/>
    <w:rsid w:val="00212850"/>
    <w:rsid w:val="002257DD"/>
    <w:rsid w:val="00264A8B"/>
    <w:rsid w:val="002E7238"/>
    <w:rsid w:val="002E7743"/>
    <w:rsid w:val="002F4A61"/>
    <w:rsid w:val="003601CB"/>
    <w:rsid w:val="00375CAD"/>
    <w:rsid w:val="003A4FA5"/>
    <w:rsid w:val="003B0FEA"/>
    <w:rsid w:val="003D6452"/>
    <w:rsid w:val="00453AB7"/>
    <w:rsid w:val="004645A4"/>
    <w:rsid w:val="004A36F7"/>
    <w:rsid w:val="005303C8"/>
    <w:rsid w:val="00530D06"/>
    <w:rsid w:val="00552104"/>
    <w:rsid w:val="00586425"/>
    <w:rsid w:val="0058744F"/>
    <w:rsid w:val="00594FCC"/>
    <w:rsid w:val="005E658F"/>
    <w:rsid w:val="005E6655"/>
    <w:rsid w:val="006305F4"/>
    <w:rsid w:val="006A6AC5"/>
    <w:rsid w:val="0072597C"/>
    <w:rsid w:val="00755001"/>
    <w:rsid w:val="007619CA"/>
    <w:rsid w:val="007732D1"/>
    <w:rsid w:val="007C2F08"/>
    <w:rsid w:val="007D78C6"/>
    <w:rsid w:val="007F5DF4"/>
    <w:rsid w:val="0081639C"/>
    <w:rsid w:val="00820FA8"/>
    <w:rsid w:val="00830B19"/>
    <w:rsid w:val="00834EF7"/>
    <w:rsid w:val="008447C1"/>
    <w:rsid w:val="00867186"/>
    <w:rsid w:val="00893838"/>
    <w:rsid w:val="008D76A5"/>
    <w:rsid w:val="008F33E5"/>
    <w:rsid w:val="00902F70"/>
    <w:rsid w:val="009041D1"/>
    <w:rsid w:val="00907BBD"/>
    <w:rsid w:val="009124CA"/>
    <w:rsid w:val="009741C1"/>
    <w:rsid w:val="00981DA4"/>
    <w:rsid w:val="009A3DEC"/>
    <w:rsid w:val="009E7200"/>
    <w:rsid w:val="00A1312E"/>
    <w:rsid w:val="00AD33D2"/>
    <w:rsid w:val="00B06FB7"/>
    <w:rsid w:val="00B24D9E"/>
    <w:rsid w:val="00BB4C80"/>
    <w:rsid w:val="00BE5FFE"/>
    <w:rsid w:val="00BE6E63"/>
    <w:rsid w:val="00BF757D"/>
    <w:rsid w:val="00C35C5A"/>
    <w:rsid w:val="00C81226"/>
    <w:rsid w:val="00C8776D"/>
    <w:rsid w:val="00CA5C57"/>
    <w:rsid w:val="00CB0E22"/>
    <w:rsid w:val="00CE0D92"/>
    <w:rsid w:val="00CF4088"/>
    <w:rsid w:val="00DE40F4"/>
    <w:rsid w:val="00DF47F7"/>
    <w:rsid w:val="00DF4927"/>
    <w:rsid w:val="00E3343B"/>
    <w:rsid w:val="00EB0C5D"/>
    <w:rsid w:val="00EB609F"/>
    <w:rsid w:val="00F6366E"/>
    <w:rsid w:val="00F817C5"/>
    <w:rsid w:val="00FB4BE8"/>
    <w:rsid w:val="00FD3061"/>
    <w:rsid w:val="01864194"/>
    <w:rsid w:val="03696B76"/>
    <w:rsid w:val="046034AD"/>
    <w:rsid w:val="0504318D"/>
    <w:rsid w:val="09657005"/>
    <w:rsid w:val="0C1B7AF6"/>
    <w:rsid w:val="0C407BEB"/>
    <w:rsid w:val="0C855820"/>
    <w:rsid w:val="0E2353B4"/>
    <w:rsid w:val="0EC65387"/>
    <w:rsid w:val="19566EA1"/>
    <w:rsid w:val="1AC57838"/>
    <w:rsid w:val="1BCB039B"/>
    <w:rsid w:val="1D346F60"/>
    <w:rsid w:val="2363341D"/>
    <w:rsid w:val="2A0F0C0C"/>
    <w:rsid w:val="2AC54D7A"/>
    <w:rsid w:val="30760DE4"/>
    <w:rsid w:val="31626F3C"/>
    <w:rsid w:val="327857A2"/>
    <w:rsid w:val="32F93719"/>
    <w:rsid w:val="33B739E4"/>
    <w:rsid w:val="37ED6803"/>
    <w:rsid w:val="387C0FE2"/>
    <w:rsid w:val="38970919"/>
    <w:rsid w:val="3C015F03"/>
    <w:rsid w:val="3C45352A"/>
    <w:rsid w:val="3C80672E"/>
    <w:rsid w:val="3CA2334D"/>
    <w:rsid w:val="3D25174A"/>
    <w:rsid w:val="3DE630E9"/>
    <w:rsid w:val="420659D1"/>
    <w:rsid w:val="46F7268F"/>
    <w:rsid w:val="4B5578BB"/>
    <w:rsid w:val="4B940457"/>
    <w:rsid w:val="57387D15"/>
    <w:rsid w:val="598B424B"/>
    <w:rsid w:val="5A1D40B4"/>
    <w:rsid w:val="5F450E7A"/>
    <w:rsid w:val="60911D38"/>
    <w:rsid w:val="624E6494"/>
    <w:rsid w:val="699B6D2F"/>
    <w:rsid w:val="702B5403"/>
    <w:rsid w:val="705325E3"/>
    <w:rsid w:val="713E481B"/>
    <w:rsid w:val="71C4394A"/>
    <w:rsid w:val="71FC7FA6"/>
    <w:rsid w:val="72570114"/>
    <w:rsid w:val="74604405"/>
    <w:rsid w:val="75F877E7"/>
    <w:rsid w:val="77DF67F8"/>
    <w:rsid w:val="78F37449"/>
    <w:rsid w:val="7D40445D"/>
    <w:rsid w:val="7DF7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B3EF9C"/>
  <w15:docId w15:val="{8C790A6A-D815-44C1-A3DF-639D3A44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E22"/>
    <w:pPr>
      <w:widowControl w:val="0"/>
      <w:jc w:val="both"/>
    </w:pPr>
    <w:rPr>
      <w:rFonts w:ascii="Times New Roman CYR" w:eastAsia="Times New Roman" w:hAnsi="Times New Roman CYR"/>
      <w:color w:val="000000"/>
      <w:sz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/>
      <w:b/>
      <w:sz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jc w:val="both"/>
      <w:outlineLvl w:val="2"/>
    </w:pPr>
    <w:rPr>
      <w:rFonts w:ascii="XO Thames" w:eastAsia="Times New Roman" w:hAnsi="XO Thames"/>
      <w:b/>
      <w:i/>
      <w:color w:val="000000"/>
    </w:rPr>
  </w:style>
  <w:style w:type="paragraph" w:styleId="4">
    <w:name w:val="heading 4"/>
    <w:basedOn w:val="a"/>
    <w:next w:val="a"/>
    <w:link w:val="40"/>
    <w:qFormat/>
    <w:pPr>
      <w:keepNext/>
      <w:widowControl/>
      <w:spacing w:before="240" w:after="60"/>
      <w:outlineLvl w:val="3"/>
    </w:pPr>
    <w:rPr>
      <w:rFonts w:ascii="Times New Roman" w:hAnsi="Times New Roman"/>
      <w:b/>
      <w:sz w:val="28"/>
    </w:rPr>
  </w:style>
  <w:style w:type="paragraph" w:styleId="5">
    <w:name w:val="heading 5"/>
    <w:basedOn w:val="a"/>
    <w:next w:val="a"/>
    <w:link w:val="50"/>
    <w:qFormat/>
    <w:pPr>
      <w:widowControl/>
      <w:spacing w:before="240" w:after="60"/>
      <w:outlineLvl w:val="4"/>
    </w:pPr>
    <w:rPr>
      <w:rFonts w:ascii="Times New Roman" w:hAnsi="Times New Roman"/>
      <w:b/>
      <w:i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link w:val="11"/>
    <w:uiPriority w:val="99"/>
    <w:qFormat/>
    <w:rPr>
      <w:color w:val="800080"/>
      <w:u w:val="single"/>
    </w:rPr>
  </w:style>
  <w:style w:type="paragraph" w:customStyle="1" w:styleId="11">
    <w:name w:val="Просмотренная гиперссылка1"/>
    <w:link w:val="a3"/>
    <w:qFormat/>
    <w:pPr>
      <w:jc w:val="both"/>
    </w:pPr>
    <w:rPr>
      <w:rFonts w:eastAsia="Times New Roman"/>
      <w:color w:val="800080"/>
      <w:u w:val="single"/>
    </w:rPr>
  </w:style>
  <w:style w:type="character" w:styleId="a4">
    <w:name w:val="annotation reference"/>
    <w:link w:val="12"/>
    <w:qFormat/>
    <w:rPr>
      <w:sz w:val="16"/>
    </w:rPr>
  </w:style>
  <w:style w:type="paragraph" w:customStyle="1" w:styleId="12">
    <w:name w:val="Знак примечания1"/>
    <w:link w:val="a4"/>
    <w:qFormat/>
    <w:pPr>
      <w:jc w:val="both"/>
    </w:pPr>
    <w:rPr>
      <w:rFonts w:eastAsia="Times New Roman"/>
      <w:color w:val="000000"/>
      <w:sz w:val="16"/>
    </w:rPr>
  </w:style>
  <w:style w:type="character" w:styleId="a5">
    <w:name w:val="Emphasis"/>
    <w:link w:val="13"/>
    <w:qFormat/>
    <w:rPr>
      <w:i/>
    </w:rPr>
  </w:style>
  <w:style w:type="paragraph" w:customStyle="1" w:styleId="13">
    <w:name w:val="Выделение1"/>
    <w:link w:val="a5"/>
    <w:qFormat/>
    <w:pPr>
      <w:jc w:val="both"/>
    </w:pPr>
    <w:rPr>
      <w:rFonts w:eastAsia="Times New Roman"/>
      <w:i/>
      <w:color w:val="000000"/>
    </w:rPr>
  </w:style>
  <w:style w:type="character" w:styleId="a6">
    <w:name w:val="Hyperlink"/>
    <w:link w:val="14"/>
    <w:uiPriority w:val="99"/>
    <w:qFormat/>
    <w:rPr>
      <w:color w:val="0000FF"/>
      <w:u w:val="single"/>
    </w:rPr>
  </w:style>
  <w:style w:type="paragraph" w:customStyle="1" w:styleId="14">
    <w:name w:val="Гиперссылка1"/>
    <w:link w:val="a6"/>
    <w:qFormat/>
    <w:pPr>
      <w:jc w:val="both"/>
    </w:pPr>
    <w:rPr>
      <w:rFonts w:eastAsia="Times New Roman"/>
      <w:color w:val="0000FF"/>
      <w:u w:val="single"/>
    </w:rPr>
  </w:style>
  <w:style w:type="character" w:styleId="a7">
    <w:name w:val="page number"/>
    <w:link w:val="15"/>
    <w:qFormat/>
  </w:style>
  <w:style w:type="paragraph" w:customStyle="1" w:styleId="15">
    <w:name w:val="Номер страницы1"/>
    <w:link w:val="a7"/>
    <w:qFormat/>
    <w:pPr>
      <w:jc w:val="both"/>
    </w:pPr>
    <w:rPr>
      <w:rFonts w:eastAsia="Times New Roman"/>
      <w:color w:val="000000"/>
    </w:rPr>
  </w:style>
  <w:style w:type="character" w:styleId="a8">
    <w:name w:val="Strong"/>
    <w:link w:val="16"/>
    <w:qFormat/>
    <w:rPr>
      <w:b/>
    </w:rPr>
  </w:style>
  <w:style w:type="paragraph" w:customStyle="1" w:styleId="16">
    <w:name w:val="Строгий1"/>
    <w:link w:val="a8"/>
    <w:qFormat/>
    <w:pPr>
      <w:jc w:val="both"/>
    </w:pPr>
    <w:rPr>
      <w:rFonts w:eastAsia="Times New Roman"/>
      <w:b/>
      <w:color w:val="000000"/>
    </w:rPr>
  </w:style>
  <w:style w:type="paragraph" w:styleId="a9">
    <w:name w:val="Balloon Text"/>
    <w:basedOn w:val="a"/>
    <w:link w:val="aa"/>
    <w:qFormat/>
    <w:rPr>
      <w:rFonts w:ascii="Tahoma" w:hAnsi="Tahoma"/>
      <w:sz w:val="16"/>
    </w:rPr>
  </w:style>
  <w:style w:type="paragraph" w:styleId="ab">
    <w:name w:val="annotation text"/>
    <w:basedOn w:val="a"/>
    <w:link w:val="ac"/>
    <w:qFormat/>
    <w:rPr>
      <w:sz w:val="20"/>
    </w:rPr>
  </w:style>
  <w:style w:type="paragraph" w:styleId="ad">
    <w:name w:val="annotation subject"/>
    <w:basedOn w:val="ab"/>
    <w:next w:val="ab"/>
    <w:link w:val="ae"/>
    <w:qFormat/>
    <w:rPr>
      <w:b/>
    </w:rPr>
  </w:style>
  <w:style w:type="paragraph" w:styleId="8">
    <w:name w:val="toc 8"/>
    <w:next w:val="a"/>
    <w:link w:val="80"/>
    <w:uiPriority w:val="39"/>
    <w:qFormat/>
    <w:pPr>
      <w:jc w:val="both"/>
    </w:pPr>
    <w:rPr>
      <w:rFonts w:eastAsia="Times New Roman"/>
      <w:color w:val="000000"/>
    </w:rPr>
  </w:style>
  <w:style w:type="paragraph" w:styleId="af">
    <w:name w:val="header"/>
    <w:basedOn w:val="a"/>
    <w:link w:val="af0"/>
    <w:uiPriority w:val="99"/>
    <w:qFormat/>
    <w:pPr>
      <w:tabs>
        <w:tab w:val="center" w:pos="4677"/>
        <w:tab w:val="right" w:pos="9355"/>
      </w:tabs>
    </w:pPr>
  </w:style>
  <w:style w:type="paragraph" w:styleId="9">
    <w:name w:val="toc 9"/>
    <w:next w:val="a"/>
    <w:link w:val="90"/>
    <w:uiPriority w:val="39"/>
    <w:qFormat/>
    <w:pPr>
      <w:jc w:val="both"/>
    </w:pPr>
    <w:rPr>
      <w:rFonts w:eastAsia="Times New Roman"/>
      <w:color w:val="000000"/>
    </w:rPr>
  </w:style>
  <w:style w:type="paragraph" w:styleId="7">
    <w:name w:val="toc 7"/>
    <w:next w:val="a"/>
    <w:link w:val="70"/>
    <w:uiPriority w:val="39"/>
    <w:qFormat/>
    <w:pPr>
      <w:jc w:val="both"/>
    </w:pPr>
    <w:rPr>
      <w:rFonts w:eastAsia="Times New Roman"/>
      <w:color w:val="000000"/>
    </w:rPr>
  </w:style>
  <w:style w:type="paragraph" w:styleId="af1">
    <w:name w:val="Body Text"/>
    <w:basedOn w:val="a"/>
    <w:link w:val="af2"/>
    <w:qFormat/>
    <w:pPr>
      <w:widowControl/>
      <w:spacing w:after="120"/>
    </w:pPr>
    <w:rPr>
      <w:rFonts w:ascii="Times New Roman" w:hAnsi="Times New Roman"/>
    </w:rPr>
  </w:style>
  <w:style w:type="paragraph" w:styleId="17">
    <w:name w:val="toc 1"/>
    <w:next w:val="a"/>
    <w:link w:val="18"/>
    <w:uiPriority w:val="39"/>
    <w:qFormat/>
    <w:pPr>
      <w:jc w:val="both"/>
    </w:pPr>
    <w:rPr>
      <w:rFonts w:ascii="XO Thames" w:eastAsia="Times New Roman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jc w:val="both"/>
    </w:pPr>
    <w:rPr>
      <w:rFonts w:eastAsia="Times New Roman"/>
      <w:color w:val="000000"/>
    </w:rPr>
  </w:style>
  <w:style w:type="paragraph" w:styleId="31">
    <w:name w:val="toc 3"/>
    <w:next w:val="a"/>
    <w:link w:val="32"/>
    <w:uiPriority w:val="39"/>
    <w:qFormat/>
    <w:pPr>
      <w:jc w:val="both"/>
    </w:pPr>
    <w:rPr>
      <w:rFonts w:eastAsia="Times New Roman"/>
      <w:color w:val="000000"/>
    </w:rPr>
  </w:style>
  <w:style w:type="paragraph" w:styleId="21">
    <w:name w:val="toc 2"/>
    <w:next w:val="a"/>
    <w:link w:val="22"/>
    <w:uiPriority w:val="39"/>
    <w:qFormat/>
    <w:pPr>
      <w:jc w:val="both"/>
    </w:pPr>
    <w:rPr>
      <w:rFonts w:eastAsia="Times New Roman"/>
      <w:color w:val="000000"/>
    </w:rPr>
  </w:style>
  <w:style w:type="paragraph" w:styleId="41">
    <w:name w:val="toc 4"/>
    <w:next w:val="a"/>
    <w:link w:val="42"/>
    <w:uiPriority w:val="39"/>
    <w:qFormat/>
    <w:pPr>
      <w:jc w:val="both"/>
    </w:pPr>
    <w:rPr>
      <w:rFonts w:eastAsia="Times New Roman"/>
      <w:color w:val="000000"/>
    </w:rPr>
  </w:style>
  <w:style w:type="paragraph" w:styleId="51">
    <w:name w:val="toc 5"/>
    <w:next w:val="a"/>
    <w:link w:val="52"/>
    <w:uiPriority w:val="39"/>
    <w:qFormat/>
    <w:pPr>
      <w:jc w:val="both"/>
    </w:pPr>
    <w:rPr>
      <w:rFonts w:eastAsia="Times New Roman"/>
      <w:color w:val="000000"/>
    </w:rPr>
  </w:style>
  <w:style w:type="paragraph" w:styleId="af3">
    <w:name w:val="Title"/>
    <w:next w:val="a"/>
    <w:link w:val="af4"/>
    <w:uiPriority w:val="10"/>
    <w:qFormat/>
    <w:pPr>
      <w:jc w:val="both"/>
    </w:pPr>
    <w:rPr>
      <w:rFonts w:ascii="XO Thames" w:eastAsia="Times New Roman" w:hAnsi="XO Thames"/>
      <w:b/>
      <w:color w:val="000000"/>
      <w:sz w:val="52"/>
    </w:rPr>
  </w:style>
  <w:style w:type="paragraph" w:styleId="af5">
    <w:name w:val="footer"/>
    <w:basedOn w:val="a"/>
    <w:link w:val="af6"/>
    <w:uiPriority w:val="99"/>
    <w:qFormat/>
    <w:pPr>
      <w:tabs>
        <w:tab w:val="center" w:pos="4677"/>
        <w:tab w:val="right" w:pos="9355"/>
      </w:tabs>
    </w:pPr>
  </w:style>
  <w:style w:type="paragraph" w:styleId="af7">
    <w:name w:val="Normal (Web)"/>
    <w:basedOn w:val="a"/>
    <w:link w:val="af8"/>
    <w:uiPriority w:val="99"/>
    <w:qFormat/>
    <w:pPr>
      <w:widowControl/>
      <w:spacing w:beforeAutospacing="1" w:afterAutospacing="1"/>
    </w:pPr>
    <w:rPr>
      <w:rFonts w:ascii="Times New Roman" w:hAnsi="Times New Roman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eastAsia="Times New Roman" w:hAnsi="XO Thames"/>
      <w:i/>
      <w:color w:val="616161"/>
      <w:sz w:val="24"/>
    </w:rPr>
  </w:style>
  <w:style w:type="table" w:styleId="afb">
    <w:name w:val="Table Grid"/>
    <w:basedOn w:val="a1"/>
    <w:qFormat/>
    <w:pPr>
      <w:widowControl w:val="0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9">
    <w:name w:val="Обычный1"/>
    <w:qFormat/>
    <w:rPr>
      <w:rFonts w:ascii="Times New Roman CYR" w:hAnsi="Times New Roman CYR"/>
      <w:sz w:val="24"/>
    </w:rPr>
  </w:style>
  <w:style w:type="character" w:customStyle="1" w:styleId="22">
    <w:name w:val="Оглавление 2 Знак"/>
    <w:link w:val="21"/>
    <w:qFormat/>
  </w:style>
  <w:style w:type="paragraph" w:customStyle="1" w:styleId="s1">
    <w:name w:val="s_1"/>
    <w:basedOn w:val="a"/>
    <w:link w:val="s11"/>
    <w:qFormat/>
    <w:pPr>
      <w:widowControl/>
      <w:spacing w:beforeAutospacing="1" w:afterAutospacing="1"/>
    </w:pPr>
    <w:rPr>
      <w:rFonts w:ascii="Times New Roman" w:hAnsi="Times New Roman"/>
    </w:rPr>
  </w:style>
  <w:style w:type="character" w:customStyle="1" w:styleId="s11">
    <w:name w:val="s_11"/>
    <w:basedOn w:val="19"/>
    <w:link w:val="s1"/>
    <w:qFormat/>
    <w:rPr>
      <w:rFonts w:ascii="Times New Roman" w:hAnsi="Times New Roman"/>
      <w:sz w:val="24"/>
    </w:rPr>
  </w:style>
  <w:style w:type="character" w:customStyle="1" w:styleId="42">
    <w:name w:val="Оглавление 4 Знак"/>
    <w:link w:val="41"/>
    <w:qFormat/>
  </w:style>
  <w:style w:type="paragraph" w:styleId="afc">
    <w:name w:val="List Paragraph"/>
    <w:basedOn w:val="a"/>
    <w:link w:val="afd"/>
    <w:uiPriority w:val="34"/>
    <w:qFormat/>
    <w:pPr>
      <w:widowControl/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a">
    <w:name w:val="Абзац списка1"/>
    <w:basedOn w:val="19"/>
    <w:qFormat/>
    <w:rPr>
      <w:rFonts w:ascii="Times New Roman" w:hAnsi="Times New Roman"/>
      <w:sz w:val="24"/>
    </w:rPr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character" w:customStyle="1" w:styleId="afd">
    <w:name w:val="Абзац списка Знак"/>
    <w:basedOn w:val="19"/>
    <w:link w:val="afc"/>
    <w:uiPriority w:val="34"/>
    <w:qFormat/>
    <w:rPr>
      <w:rFonts w:ascii="Calibri" w:hAnsi="Calibri"/>
      <w:sz w:val="22"/>
    </w:rPr>
  </w:style>
  <w:style w:type="character" w:customStyle="1" w:styleId="ac">
    <w:name w:val="Текст примечания Знак"/>
    <w:basedOn w:val="19"/>
    <w:link w:val="ab"/>
    <w:qFormat/>
    <w:rPr>
      <w:rFonts w:ascii="Times New Roman CYR" w:hAnsi="Times New Roman CYR"/>
      <w:sz w:val="20"/>
    </w:rPr>
  </w:style>
  <w:style w:type="character" w:customStyle="1" w:styleId="af0">
    <w:name w:val="Верхний колонтитул Знак"/>
    <w:basedOn w:val="19"/>
    <w:link w:val="af"/>
    <w:uiPriority w:val="99"/>
    <w:qFormat/>
    <w:rPr>
      <w:rFonts w:ascii="Times New Roman CYR" w:hAnsi="Times New Roman CYR"/>
      <w:sz w:val="24"/>
    </w:rPr>
  </w:style>
  <w:style w:type="character" w:customStyle="1" w:styleId="30">
    <w:name w:val="Заголовок 3 Знак"/>
    <w:link w:val="3"/>
    <w:qFormat/>
    <w:rPr>
      <w:rFonts w:ascii="XO Thames" w:hAnsi="XO Thames"/>
      <w:b/>
      <w:i/>
      <w:color w:val="000000"/>
    </w:rPr>
  </w:style>
  <w:style w:type="paragraph" w:customStyle="1" w:styleId="100">
    <w:name w:val="Основной текст + 10"/>
    <w:link w:val="101"/>
    <w:qFormat/>
    <w:pPr>
      <w:jc w:val="both"/>
    </w:pPr>
    <w:rPr>
      <w:rFonts w:eastAsia="Times New Roman"/>
      <w:color w:val="000000"/>
      <w:sz w:val="21"/>
      <w:highlight w:val="white"/>
    </w:rPr>
  </w:style>
  <w:style w:type="character" w:customStyle="1" w:styleId="101">
    <w:name w:val="Основной текст + 101"/>
    <w:link w:val="100"/>
    <w:qFormat/>
    <w:rPr>
      <w:rFonts w:ascii="Times New Roman" w:hAnsi="Times New Roman"/>
      <w:color w:val="000000"/>
      <w:spacing w:val="0"/>
      <w:sz w:val="21"/>
      <w:highlight w:val="white"/>
      <w:u w:val="none"/>
    </w:rPr>
  </w:style>
  <w:style w:type="paragraph" w:customStyle="1" w:styleId="105pt">
    <w:name w:val="Основной текст + 10;5 pt"/>
    <w:link w:val="105pt1"/>
    <w:qFormat/>
    <w:pPr>
      <w:jc w:val="both"/>
    </w:pPr>
    <w:rPr>
      <w:rFonts w:eastAsia="Times New Roman"/>
      <w:color w:val="000000"/>
      <w:sz w:val="21"/>
      <w:highlight w:val="white"/>
    </w:rPr>
  </w:style>
  <w:style w:type="character" w:customStyle="1" w:styleId="105pt1">
    <w:name w:val="Основной текст + 10;5 pt1"/>
    <w:link w:val="105pt"/>
    <w:qFormat/>
    <w:rPr>
      <w:rFonts w:ascii="Times New Roman" w:hAnsi="Times New Roman"/>
      <w:color w:val="000000"/>
      <w:spacing w:val="0"/>
      <w:sz w:val="21"/>
      <w:highlight w:val="white"/>
      <w:u w:val="none"/>
    </w:rPr>
  </w:style>
  <w:style w:type="paragraph" w:customStyle="1" w:styleId="33">
    <w:name w:val="Основной текст3"/>
    <w:basedOn w:val="a"/>
    <w:link w:val="310"/>
    <w:qFormat/>
    <w:pPr>
      <w:spacing w:line="283" w:lineRule="exact"/>
      <w:ind w:left="240" w:hanging="240"/>
    </w:pPr>
    <w:rPr>
      <w:rFonts w:ascii="Times New Roman" w:hAnsi="Times New Roman"/>
      <w:sz w:val="20"/>
      <w:highlight w:val="white"/>
    </w:rPr>
  </w:style>
  <w:style w:type="character" w:customStyle="1" w:styleId="310">
    <w:name w:val="Основной текст31"/>
    <w:basedOn w:val="19"/>
    <w:link w:val="33"/>
    <w:qFormat/>
    <w:rPr>
      <w:rFonts w:ascii="Times New Roman" w:hAnsi="Times New Roman"/>
      <w:sz w:val="20"/>
      <w:highlight w:val="white"/>
    </w:rPr>
  </w:style>
  <w:style w:type="paragraph" w:customStyle="1" w:styleId="ConsPlusCell">
    <w:name w:val="ConsPlusCell"/>
    <w:link w:val="ConsPlusCell1"/>
    <w:qFormat/>
    <w:pPr>
      <w:widowControl w:val="0"/>
      <w:jc w:val="both"/>
    </w:pPr>
    <w:rPr>
      <w:rFonts w:ascii="Arial" w:eastAsia="Times New Roman" w:hAnsi="Arial"/>
      <w:color w:val="000000"/>
    </w:rPr>
  </w:style>
  <w:style w:type="character" w:customStyle="1" w:styleId="ConsPlusCell1">
    <w:name w:val="ConsPlusCell1"/>
    <w:link w:val="ConsPlusCell"/>
    <w:qFormat/>
    <w:rPr>
      <w:rFonts w:ascii="Arial" w:hAnsi="Arial"/>
    </w:rPr>
  </w:style>
  <w:style w:type="character" w:customStyle="1" w:styleId="aa">
    <w:name w:val="Текст выноски Знак"/>
    <w:basedOn w:val="19"/>
    <w:link w:val="a9"/>
    <w:qFormat/>
    <w:rPr>
      <w:rFonts w:ascii="Tahoma" w:hAnsi="Tahoma"/>
      <w:sz w:val="16"/>
    </w:rPr>
  </w:style>
  <w:style w:type="character" w:customStyle="1" w:styleId="af6">
    <w:name w:val="Нижний колонтитул Знак"/>
    <w:basedOn w:val="19"/>
    <w:link w:val="af5"/>
    <w:uiPriority w:val="99"/>
    <w:qFormat/>
    <w:rPr>
      <w:rFonts w:ascii="Times New Roman CYR" w:hAnsi="Times New Roman CYR"/>
      <w:sz w:val="24"/>
    </w:rPr>
  </w:style>
  <w:style w:type="character" w:customStyle="1" w:styleId="32">
    <w:name w:val="Оглавление 3 Знак"/>
    <w:link w:val="31"/>
    <w:qFormat/>
  </w:style>
  <w:style w:type="paragraph" w:customStyle="1" w:styleId="23">
    <w:name w:val="Основной текст2"/>
    <w:link w:val="210"/>
    <w:qFormat/>
    <w:pPr>
      <w:jc w:val="both"/>
    </w:pPr>
    <w:rPr>
      <w:rFonts w:eastAsia="Times New Roman"/>
      <w:color w:val="000000"/>
      <w:sz w:val="22"/>
      <w:highlight w:val="white"/>
    </w:rPr>
  </w:style>
  <w:style w:type="character" w:customStyle="1" w:styleId="210">
    <w:name w:val="Основной текст21"/>
    <w:link w:val="23"/>
    <w:qFormat/>
    <w:rPr>
      <w:color w:val="000000"/>
      <w:spacing w:val="0"/>
      <w:sz w:val="22"/>
      <w:highlight w:val="white"/>
      <w:u w:val="none"/>
    </w:rPr>
  </w:style>
  <w:style w:type="paragraph" w:customStyle="1" w:styleId="24">
    <w:name w:val="Основной текст (2)"/>
    <w:basedOn w:val="a"/>
    <w:link w:val="211"/>
    <w:qFormat/>
    <w:pPr>
      <w:spacing w:line="0" w:lineRule="atLeast"/>
      <w:jc w:val="center"/>
    </w:pPr>
    <w:rPr>
      <w:rFonts w:ascii="Times New Roman" w:hAnsi="Times New Roman"/>
      <w:sz w:val="21"/>
    </w:rPr>
  </w:style>
  <w:style w:type="character" w:customStyle="1" w:styleId="211">
    <w:name w:val="Основной текст (2)1"/>
    <w:basedOn w:val="19"/>
    <w:link w:val="24"/>
    <w:qFormat/>
    <w:rPr>
      <w:rFonts w:ascii="Times New Roman" w:hAnsi="Times New Roman"/>
      <w:sz w:val="21"/>
    </w:rPr>
  </w:style>
  <w:style w:type="paragraph" w:styleId="afe">
    <w:name w:val="No Spacing"/>
    <w:link w:val="aff"/>
    <w:qFormat/>
    <w:pPr>
      <w:jc w:val="both"/>
    </w:pPr>
    <w:rPr>
      <w:rFonts w:ascii="Calibri" w:eastAsia="Times New Roman" w:hAnsi="Calibri"/>
      <w:color w:val="000000"/>
      <w:sz w:val="22"/>
    </w:rPr>
  </w:style>
  <w:style w:type="character" w:customStyle="1" w:styleId="aff">
    <w:name w:val="Без интервала Знак"/>
    <w:link w:val="afe"/>
    <w:qFormat/>
    <w:rPr>
      <w:rFonts w:ascii="Calibri" w:hAnsi="Calibri"/>
      <w:sz w:val="22"/>
    </w:rPr>
  </w:style>
  <w:style w:type="paragraph" w:customStyle="1" w:styleId="212">
    <w:name w:val="Основной текст с отступом 21"/>
    <w:basedOn w:val="a"/>
    <w:link w:val="2110"/>
    <w:qFormat/>
    <w:pPr>
      <w:widowControl/>
      <w:ind w:firstLine="720"/>
    </w:pPr>
    <w:rPr>
      <w:rFonts w:ascii="Times New Roman" w:hAnsi="Times New Roman"/>
      <w:b/>
      <w:sz w:val="30"/>
    </w:rPr>
  </w:style>
  <w:style w:type="character" w:customStyle="1" w:styleId="2110">
    <w:name w:val="Основной текст с отступом 211"/>
    <w:basedOn w:val="19"/>
    <w:link w:val="212"/>
    <w:qFormat/>
    <w:rPr>
      <w:rFonts w:ascii="Times New Roman" w:hAnsi="Times New Roman"/>
      <w:b/>
      <w:sz w:val="30"/>
    </w:rPr>
  </w:style>
  <w:style w:type="paragraph" w:customStyle="1" w:styleId="aff0">
    <w:name w:val="Содержимое таблицы"/>
    <w:basedOn w:val="a"/>
    <w:link w:val="1b"/>
    <w:qFormat/>
    <w:pPr>
      <w:widowControl/>
    </w:pPr>
    <w:rPr>
      <w:rFonts w:ascii="Times New Roman" w:hAnsi="Times New Roman"/>
    </w:rPr>
  </w:style>
  <w:style w:type="character" w:customStyle="1" w:styleId="1b">
    <w:name w:val="Содержимое таблицы1"/>
    <w:basedOn w:val="19"/>
    <w:link w:val="aff0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basedOn w:val="a"/>
    <w:next w:val="ConsPlusNormal"/>
    <w:link w:val="ConsPlusNonformat1"/>
    <w:qFormat/>
    <w:rPr>
      <w:rFonts w:ascii="Courier New" w:hAnsi="Courier New"/>
      <w:sz w:val="20"/>
    </w:rPr>
  </w:style>
  <w:style w:type="paragraph" w:customStyle="1" w:styleId="ConsPlusNormal">
    <w:name w:val="ConsPlusNormal"/>
    <w:link w:val="ConsPlusNormal1"/>
    <w:qFormat/>
    <w:pPr>
      <w:jc w:val="both"/>
    </w:pPr>
    <w:rPr>
      <w:rFonts w:ascii="Arial" w:eastAsia="Times New Roman" w:hAnsi="Arial"/>
      <w:color w:val="000000"/>
    </w:rPr>
  </w:style>
  <w:style w:type="character" w:customStyle="1" w:styleId="ConsPlusNonformat1">
    <w:name w:val="ConsPlusNonformat1"/>
    <w:basedOn w:val="19"/>
    <w:link w:val="ConsPlusNonformat"/>
    <w:qFormat/>
    <w:rPr>
      <w:rFonts w:ascii="Courier New" w:hAnsi="Courier New"/>
      <w:sz w:val="20"/>
    </w:rPr>
  </w:style>
  <w:style w:type="character" w:customStyle="1" w:styleId="50">
    <w:name w:val="Заголовок 5 Знак"/>
    <w:basedOn w:val="19"/>
    <w:link w:val="5"/>
    <w:qFormat/>
    <w:rPr>
      <w:rFonts w:ascii="Times New Roman" w:hAnsi="Times New Roman"/>
      <w:b/>
      <w:i/>
      <w:sz w:val="26"/>
    </w:rPr>
  </w:style>
  <w:style w:type="paragraph" w:customStyle="1" w:styleId="1c">
    <w:name w:val="Основной шрифт абзаца1"/>
    <w:qFormat/>
    <w:pPr>
      <w:jc w:val="both"/>
    </w:pPr>
    <w:rPr>
      <w:rFonts w:eastAsia="Times New Roman"/>
      <w:color w:val="000000"/>
    </w:rPr>
  </w:style>
  <w:style w:type="character" w:customStyle="1" w:styleId="10">
    <w:name w:val="Заголовок 1 Знак"/>
    <w:basedOn w:val="19"/>
    <w:link w:val="1"/>
    <w:qFormat/>
    <w:rPr>
      <w:rFonts w:ascii="Cambria" w:hAnsi="Cambria"/>
      <w:b/>
      <w:sz w:val="32"/>
    </w:rPr>
  </w:style>
  <w:style w:type="character" w:customStyle="1" w:styleId="ae">
    <w:name w:val="Тема примечания Знак"/>
    <w:basedOn w:val="ac"/>
    <w:link w:val="ad"/>
    <w:qFormat/>
    <w:rPr>
      <w:rFonts w:ascii="Times New Roman CYR" w:hAnsi="Times New Roman CYR"/>
      <w:b/>
      <w:sz w:val="20"/>
    </w:rPr>
  </w:style>
  <w:style w:type="paragraph" w:customStyle="1" w:styleId="Footnote">
    <w:name w:val="Footnote"/>
    <w:link w:val="Footnote1"/>
    <w:qFormat/>
    <w:pPr>
      <w:jc w:val="both"/>
    </w:pPr>
    <w:rPr>
      <w:rFonts w:ascii="XO Thames" w:eastAsia="Times New Roman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8">
    <w:name w:val="Оглавление 1 Знак"/>
    <w:link w:val="17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eastAsia="Times New Roman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0"/>
    </w:rPr>
  </w:style>
  <w:style w:type="paragraph" w:customStyle="1" w:styleId="FontStyle45">
    <w:name w:val="Font Style45"/>
    <w:link w:val="FontStyle451"/>
    <w:qFormat/>
    <w:pPr>
      <w:jc w:val="both"/>
    </w:pPr>
    <w:rPr>
      <w:rFonts w:eastAsia="Times New Roman"/>
      <w:color w:val="000000"/>
      <w:sz w:val="22"/>
    </w:rPr>
  </w:style>
  <w:style w:type="character" w:customStyle="1" w:styleId="FontStyle451">
    <w:name w:val="Font Style451"/>
    <w:link w:val="FontStyle45"/>
    <w:qFormat/>
    <w:rPr>
      <w:rFonts w:ascii="Times New Roman" w:hAnsi="Times New Roman"/>
      <w:sz w:val="22"/>
    </w:rPr>
  </w:style>
  <w:style w:type="paragraph" w:customStyle="1" w:styleId="34">
    <w:name w:val="Основной текст (3)"/>
    <w:basedOn w:val="a"/>
    <w:link w:val="311"/>
    <w:qFormat/>
    <w:pPr>
      <w:spacing w:line="0" w:lineRule="atLeast"/>
    </w:pPr>
    <w:rPr>
      <w:rFonts w:ascii="Times New Roman" w:hAnsi="Times New Roman"/>
      <w:spacing w:val="10"/>
      <w:sz w:val="19"/>
      <w:highlight w:val="white"/>
    </w:rPr>
  </w:style>
  <w:style w:type="character" w:customStyle="1" w:styleId="311">
    <w:name w:val="Основной текст (3)1"/>
    <w:basedOn w:val="19"/>
    <w:link w:val="34"/>
    <w:qFormat/>
    <w:rPr>
      <w:rFonts w:ascii="Times New Roman" w:hAnsi="Times New Roman"/>
      <w:spacing w:val="10"/>
      <w:sz w:val="19"/>
      <w:highlight w:val="white"/>
    </w:rPr>
  </w:style>
  <w:style w:type="character" w:customStyle="1" w:styleId="90">
    <w:name w:val="Оглавление 9 Знак"/>
    <w:link w:val="9"/>
    <w:qFormat/>
  </w:style>
  <w:style w:type="paragraph" w:customStyle="1" w:styleId="WW8Num18z1">
    <w:name w:val="WW8Num18z1"/>
    <w:link w:val="WW8Num18z11"/>
    <w:qFormat/>
    <w:pPr>
      <w:jc w:val="both"/>
    </w:pPr>
    <w:rPr>
      <w:rFonts w:ascii="Courier New" w:eastAsia="Times New Roman" w:hAnsi="Courier New"/>
      <w:color w:val="000000"/>
    </w:rPr>
  </w:style>
  <w:style w:type="character" w:customStyle="1" w:styleId="WW8Num18z11">
    <w:name w:val="WW8Num18z11"/>
    <w:link w:val="WW8Num18z1"/>
    <w:qFormat/>
    <w:rPr>
      <w:rFonts w:ascii="Courier New" w:hAnsi="Courier New"/>
    </w:rPr>
  </w:style>
  <w:style w:type="paragraph" w:customStyle="1" w:styleId="11pt">
    <w:name w:val="Основной текст + 11 pt;Полужирный"/>
    <w:link w:val="11pt1"/>
    <w:qFormat/>
    <w:pPr>
      <w:jc w:val="both"/>
    </w:pPr>
    <w:rPr>
      <w:rFonts w:eastAsia="Times New Roman"/>
      <w:b/>
      <w:color w:val="000000"/>
      <w:sz w:val="22"/>
      <w:highlight w:val="white"/>
    </w:rPr>
  </w:style>
  <w:style w:type="character" w:customStyle="1" w:styleId="11pt1">
    <w:name w:val="Основной текст + 11 pt;Полужирный1"/>
    <w:link w:val="11pt"/>
    <w:qFormat/>
    <w:rPr>
      <w:rFonts w:ascii="Times New Roman" w:hAnsi="Times New Roman"/>
      <w:b/>
      <w:color w:val="000000"/>
      <w:spacing w:val="0"/>
      <w:sz w:val="22"/>
      <w:highlight w:val="white"/>
      <w:u w:val="none"/>
    </w:rPr>
  </w:style>
  <w:style w:type="character" w:customStyle="1" w:styleId="80">
    <w:name w:val="Оглавление 8 Знак"/>
    <w:link w:val="8"/>
    <w:qFormat/>
  </w:style>
  <w:style w:type="paragraph" w:customStyle="1" w:styleId="apple-style-span">
    <w:name w:val="apple-style-span"/>
    <w:link w:val="apple-style-span1"/>
    <w:qFormat/>
    <w:pPr>
      <w:jc w:val="both"/>
    </w:pPr>
    <w:rPr>
      <w:rFonts w:eastAsia="Times New Roman"/>
      <w:color w:val="000000"/>
    </w:rPr>
  </w:style>
  <w:style w:type="character" w:customStyle="1" w:styleId="apple-style-span1">
    <w:name w:val="apple-style-span1"/>
    <w:link w:val="apple-style-span"/>
    <w:qFormat/>
  </w:style>
  <w:style w:type="paragraph" w:customStyle="1" w:styleId="1d">
    <w:name w:val="Основной текст1"/>
    <w:link w:val="110"/>
    <w:qFormat/>
    <w:pPr>
      <w:jc w:val="both"/>
    </w:pPr>
    <w:rPr>
      <w:rFonts w:eastAsia="Times New Roman"/>
      <w:color w:val="000000"/>
      <w:highlight w:val="white"/>
    </w:rPr>
  </w:style>
  <w:style w:type="character" w:customStyle="1" w:styleId="110">
    <w:name w:val="Основной текст11"/>
    <w:link w:val="1d"/>
    <w:qFormat/>
    <w:rPr>
      <w:rFonts w:ascii="Times New Roman" w:hAnsi="Times New Roman"/>
      <w:color w:val="000000"/>
      <w:spacing w:val="0"/>
      <w:sz w:val="20"/>
      <w:highlight w:val="white"/>
      <w:u w:val="none"/>
    </w:rPr>
  </w:style>
  <w:style w:type="paragraph" w:customStyle="1" w:styleId="ConsPlusTitle">
    <w:name w:val="ConsPlusTitle"/>
    <w:link w:val="ConsPlusTitle1"/>
    <w:qFormat/>
    <w:pPr>
      <w:widowControl w:val="0"/>
      <w:jc w:val="both"/>
    </w:pPr>
    <w:rPr>
      <w:rFonts w:eastAsia="Times New Roman"/>
      <w:b/>
      <w:color w:val="000000"/>
      <w:sz w:val="24"/>
    </w:rPr>
  </w:style>
  <w:style w:type="character" w:customStyle="1" w:styleId="ConsPlusTitle1">
    <w:name w:val="ConsPlusTitle1"/>
    <w:link w:val="ConsPlusTitle"/>
    <w:qFormat/>
    <w:rPr>
      <w:b/>
      <w:sz w:val="24"/>
    </w:rPr>
  </w:style>
  <w:style w:type="character" w:customStyle="1" w:styleId="ConsPlusNormal1">
    <w:name w:val="ConsPlusNormal1"/>
    <w:link w:val="ConsPlusNormal"/>
    <w:qFormat/>
    <w:rPr>
      <w:rFonts w:ascii="Arial" w:hAnsi="Arial"/>
    </w:rPr>
  </w:style>
  <w:style w:type="character" w:customStyle="1" w:styleId="52">
    <w:name w:val="Оглавление 5 Знак"/>
    <w:link w:val="51"/>
    <w:qFormat/>
  </w:style>
  <w:style w:type="paragraph" w:customStyle="1" w:styleId="aff1">
    <w:name w:val="Основной текст + Полужирный"/>
    <w:link w:val="1e"/>
    <w:qFormat/>
    <w:pPr>
      <w:jc w:val="both"/>
    </w:pPr>
    <w:rPr>
      <w:rFonts w:eastAsia="Times New Roman"/>
      <w:b/>
      <w:color w:val="000000"/>
      <w:highlight w:val="white"/>
    </w:rPr>
  </w:style>
  <w:style w:type="character" w:customStyle="1" w:styleId="1e">
    <w:name w:val="Основной текст + Полужирный1"/>
    <w:link w:val="aff1"/>
    <w:qFormat/>
    <w:rPr>
      <w:b/>
      <w:color w:val="000000"/>
      <w:spacing w:val="0"/>
      <w:highlight w:val="white"/>
    </w:rPr>
  </w:style>
  <w:style w:type="character" w:customStyle="1" w:styleId="af8">
    <w:name w:val="Обычный (веб) Знак"/>
    <w:basedOn w:val="19"/>
    <w:link w:val="af7"/>
    <w:qFormat/>
    <w:rPr>
      <w:rFonts w:ascii="Times New Roman" w:hAnsi="Times New Roman"/>
      <w:sz w:val="24"/>
    </w:rPr>
  </w:style>
  <w:style w:type="character" w:customStyle="1" w:styleId="afa">
    <w:name w:val="Подзаголовок Знак"/>
    <w:link w:val="af9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jc w:val="both"/>
    </w:pPr>
    <w:rPr>
      <w:rFonts w:eastAsia="Times New Roman"/>
      <w:color w:val="000000"/>
    </w:rPr>
  </w:style>
  <w:style w:type="character" w:customStyle="1" w:styleId="toc101">
    <w:name w:val="toc 101"/>
    <w:link w:val="toc10"/>
    <w:qFormat/>
  </w:style>
  <w:style w:type="character" w:customStyle="1" w:styleId="af4">
    <w:name w:val="Заголовок Знак"/>
    <w:link w:val="af3"/>
    <w:qFormat/>
    <w:rPr>
      <w:rFonts w:ascii="XO Thames" w:hAnsi="XO Thames"/>
      <w:b/>
      <w:sz w:val="52"/>
    </w:rPr>
  </w:style>
  <w:style w:type="character" w:customStyle="1" w:styleId="40">
    <w:name w:val="Заголовок 4 Знак"/>
    <w:basedOn w:val="19"/>
    <w:link w:val="4"/>
    <w:qFormat/>
    <w:rPr>
      <w:rFonts w:ascii="Times New Roman" w:hAnsi="Times New Roman"/>
      <w:b/>
      <w:sz w:val="28"/>
    </w:rPr>
  </w:style>
  <w:style w:type="character" w:customStyle="1" w:styleId="20">
    <w:name w:val="Заголовок 2 Знак"/>
    <w:basedOn w:val="19"/>
    <w:link w:val="2"/>
    <w:qFormat/>
    <w:rPr>
      <w:rFonts w:ascii="Arial" w:hAnsi="Arial"/>
      <w:b/>
      <w:i/>
      <w:sz w:val="28"/>
    </w:rPr>
  </w:style>
  <w:style w:type="character" w:customStyle="1" w:styleId="af2">
    <w:name w:val="Основной текст Знак"/>
    <w:basedOn w:val="19"/>
    <w:link w:val="af1"/>
    <w:qFormat/>
    <w:rPr>
      <w:rFonts w:ascii="Times New Roman" w:hAnsi="Times New Roman"/>
      <w:color w:val="000000"/>
      <w:sz w:val="24"/>
    </w:rPr>
  </w:style>
  <w:style w:type="character" w:customStyle="1" w:styleId="aff2">
    <w:name w:val="Основной текст_"/>
    <w:qFormat/>
    <w:rPr>
      <w:shd w:val="clear" w:color="auto" w:fill="FFFFFF"/>
      <w:lang w:bidi="ar-SA"/>
    </w:rPr>
  </w:style>
  <w:style w:type="character" w:customStyle="1" w:styleId="ListParagraphChar">
    <w:name w:val="List Paragraph Char"/>
    <w:link w:val="25"/>
    <w:qFormat/>
    <w:locked/>
    <w:rPr>
      <w:rFonts w:eastAsia="Calibri"/>
      <w:sz w:val="24"/>
    </w:rPr>
  </w:style>
  <w:style w:type="paragraph" w:customStyle="1" w:styleId="25">
    <w:name w:val="Абзац списка2"/>
    <w:basedOn w:val="a"/>
    <w:link w:val="ListParagraphChar"/>
    <w:qFormat/>
    <w:pPr>
      <w:widowControl/>
      <w:spacing w:before="240"/>
      <w:ind w:left="720"/>
      <w:contextualSpacing/>
    </w:pPr>
    <w:rPr>
      <w:rFonts w:ascii="Times New Roman" w:eastAsia="Calibri" w:hAnsi="Times New Roman"/>
    </w:rPr>
  </w:style>
  <w:style w:type="character" w:customStyle="1" w:styleId="35">
    <w:name w:val="Основной текст (3)_"/>
    <w:qFormat/>
    <w:rPr>
      <w:spacing w:val="10"/>
      <w:sz w:val="19"/>
      <w:szCs w:val="19"/>
      <w:shd w:val="clear" w:color="auto" w:fill="FFFFFF"/>
      <w:lang w:bidi="ar-SA"/>
    </w:rPr>
  </w:style>
  <w:style w:type="character" w:customStyle="1" w:styleId="26">
    <w:name w:val="Основной текст (2)_"/>
    <w:qFormat/>
    <w:rPr>
      <w:sz w:val="21"/>
      <w:szCs w:val="21"/>
      <w:lang w:bidi="ar-SA"/>
    </w:rPr>
  </w:style>
  <w:style w:type="character" w:customStyle="1" w:styleId="27">
    <w:name w:val="Основной текст (2) + Курсив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ormattext">
    <w:name w:val="formattext"/>
    <w:basedOn w:val="a"/>
    <w:qFormat/>
    <w:pPr>
      <w:widowControl/>
      <w:spacing w:before="100" w:beforeAutospacing="1" w:after="100" w:afterAutospacing="1"/>
    </w:pPr>
    <w:rPr>
      <w:rFonts w:ascii="Times New Roman" w:eastAsia="Calibri" w:hAnsi="Times New Roman"/>
      <w:color w:val="auto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  <w:jc w:val="both"/>
    </w:pPr>
    <w:rPr>
      <w:rFonts w:ascii="Calibri" w:eastAsia="Calibri" w:hAnsi="Calibri"/>
      <w:color w:val="000000"/>
      <w:sz w:val="24"/>
      <w:szCs w:val="24"/>
    </w:rPr>
  </w:style>
  <w:style w:type="character" w:customStyle="1" w:styleId="111">
    <w:name w:val="Заголовок 1 Знак1"/>
    <w:qFormat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customStyle="1" w:styleId="1f">
    <w:name w:val="Сетка таблицы1"/>
    <w:basedOn w:val="a1"/>
    <w:qFormat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qFormat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font6">
    <w:name w:val="font6"/>
    <w:basedOn w:val="a"/>
    <w:qFormat/>
    <w:pPr>
      <w:widowControl/>
      <w:spacing w:before="100" w:beforeAutospacing="1" w:after="100" w:afterAutospacing="1"/>
    </w:pPr>
    <w:rPr>
      <w:rFonts w:ascii="Times New Roman" w:hAnsi="Times New Roman"/>
      <w:sz w:val="16"/>
      <w:szCs w:val="16"/>
    </w:rPr>
  </w:style>
  <w:style w:type="paragraph" w:customStyle="1" w:styleId="xl65">
    <w:name w:val="xl6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66">
    <w:name w:val="xl6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69">
    <w:name w:val="xl6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70">
    <w:name w:val="xl7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71">
    <w:name w:val="xl71"/>
    <w:basedOn w:val="a"/>
    <w:qFormat/>
    <w:pPr>
      <w:widowControl/>
      <w:shd w:val="clear" w:color="000000" w:fill="FFFFFF"/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xl73">
    <w:name w:val="xl7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4">
    <w:name w:val="xl7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75">
    <w:name w:val="xl7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76">
    <w:name w:val="xl7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77">
    <w:name w:val="xl7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78">
    <w:name w:val="xl7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79">
    <w:name w:val="xl7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80">
    <w:name w:val="xl8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81">
    <w:name w:val="xl8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82">
    <w:name w:val="xl8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83">
    <w:name w:val="xl8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84">
    <w:name w:val="xl8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5">
    <w:name w:val="xl8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86">
    <w:name w:val="xl8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87">
    <w:name w:val="xl8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auto"/>
      <w:sz w:val="16"/>
      <w:szCs w:val="16"/>
    </w:rPr>
  </w:style>
  <w:style w:type="paragraph" w:customStyle="1" w:styleId="xl88">
    <w:name w:val="xl8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auto"/>
      <w:sz w:val="16"/>
      <w:szCs w:val="16"/>
    </w:rPr>
  </w:style>
  <w:style w:type="paragraph" w:customStyle="1" w:styleId="xl89">
    <w:name w:val="xl8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auto"/>
      <w:sz w:val="16"/>
      <w:szCs w:val="16"/>
    </w:rPr>
  </w:style>
  <w:style w:type="paragraph" w:customStyle="1" w:styleId="xl90">
    <w:name w:val="xl9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16"/>
      <w:szCs w:val="16"/>
    </w:rPr>
  </w:style>
  <w:style w:type="paragraph" w:customStyle="1" w:styleId="xl91">
    <w:name w:val="xl9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92">
    <w:name w:val="xl9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93">
    <w:name w:val="xl9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18D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94">
    <w:name w:val="xl9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9D18D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95">
    <w:name w:val="xl95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96">
    <w:name w:val="xl9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97">
    <w:name w:val="xl97"/>
    <w:basedOn w:val="a"/>
    <w:qFormat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98">
    <w:name w:val="xl9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99">
    <w:name w:val="xl99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00">
    <w:name w:val="xl100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01">
    <w:name w:val="xl101"/>
    <w:basedOn w:val="a"/>
    <w:qFormat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02">
    <w:name w:val="xl102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font7">
    <w:name w:val="font7"/>
    <w:basedOn w:val="a"/>
    <w:qFormat/>
    <w:pPr>
      <w:widowControl/>
      <w:spacing w:before="100" w:beforeAutospacing="1" w:after="100" w:afterAutospacing="1"/>
    </w:pPr>
    <w:rPr>
      <w:rFonts w:ascii="Times New Roman" w:hAnsi="Times New Roman"/>
      <w:b/>
      <w:bCs/>
      <w:sz w:val="16"/>
      <w:szCs w:val="16"/>
    </w:rPr>
  </w:style>
  <w:style w:type="paragraph" w:customStyle="1" w:styleId="xl72">
    <w:name w:val="xl7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36">
    <w:name w:val="Абзац списка3"/>
    <w:basedOn w:val="a"/>
    <w:qFormat/>
    <w:pPr>
      <w:widowControl/>
      <w:spacing w:before="240"/>
      <w:ind w:left="720"/>
      <w:contextualSpacing/>
    </w:pPr>
    <w:rPr>
      <w:rFonts w:ascii="Calibri" w:eastAsia="Calibri" w:hAnsi="Calibri"/>
      <w:color w:val="auto"/>
    </w:rPr>
  </w:style>
  <w:style w:type="paragraph" w:customStyle="1" w:styleId="xl103">
    <w:name w:val="xl10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04">
    <w:name w:val="xl10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5">
    <w:name w:val="xl10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06">
    <w:name w:val="xl10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07">
    <w:name w:val="xl107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E2F3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08">
    <w:name w:val="xl108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09">
    <w:name w:val="xl109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0">
    <w:name w:val="xl11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11">
    <w:name w:val="xl11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12">
    <w:name w:val="xl11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3">
    <w:name w:val="xl11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14">
    <w:name w:val="xl114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i/>
      <w:iCs/>
      <w:sz w:val="16"/>
      <w:szCs w:val="16"/>
    </w:rPr>
  </w:style>
  <w:style w:type="paragraph" w:customStyle="1" w:styleId="xl115">
    <w:name w:val="xl115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16">
    <w:name w:val="xl116"/>
    <w:basedOn w:val="a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17">
    <w:name w:val="xl117"/>
    <w:basedOn w:val="a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18">
    <w:name w:val="xl118"/>
    <w:basedOn w:val="a"/>
    <w:qFormat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19">
    <w:name w:val="xl119"/>
    <w:basedOn w:val="a"/>
    <w:qFormat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20">
    <w:name w:val="xl120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21">
    <w:name w:val="xl12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2">
    <w:name w:val="xl122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3">
    <w:name w:val="xl123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BF6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4">
    <w:name w:val="xl124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25">
    <w:name w:val="xl125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26">
    <w:name w:val="xl126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sz w:val="16"/>
      <w:szCs w:val="16"/>
    </w:rPr>
  </w:style>
  <w:style w:type="paragraph" w:customStyle="1" w:styleId="xl127">
    <w:name w:val="xl127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8">
    <w:name w:val="xl128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129">
    <w:name w:val="xl129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30">
    <w:name w:val="xl130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31">
    <w:name w:val="xl131"/>
    <w:basedOn w:val="a"/>
    <w:qFormat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</w:rPr>
  </w:style>
  <w:style w:type="paragraph" w:customStyle="1" w:styleId="xl132">
    <w:name w:val="xl132"/>
    <w:basedOn w:val="a"/>
    <w:qFormat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33">
    <w:name w:val="xl1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BE4D5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auto"/>
      <w:sz w:val="16"/>
      <w:szCs w:val="16"/>
    </w:rPr>
  </w:style>
  <w:style w:type="paragraph" w:customStyle="1" w:styleId="xl134">
    <w:name w:val="xl134"/>
    <w:basedOn w:val="a"/>
    <w:qFormat/>
    <w:pPr>
      <w:widowControl/>
      <w:shd w:val="clear" w:color="000000" w:fill="FBE4D5"/>
      <w:spacing w:before="100" w:beforeAutospacing="1" w:after="100" w:afterAutospacing="1"/>
    </w:pPr>
    <w:rPr>
      <w:rFonts w:ascii="Times New Roman" w:hAnsi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16973</Words>
  <Characters>96748</Characters>
  <Application>Microsoft Office Word</Application>
  <DocSecurity>0</DocSecurity>
  <Lines>806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Руководитель</dc:creator>
  <cp:keywords/>
  <dc:description/>
  <cp:lastModifiedBy>missd</cp:lastModifiedBy>
  <cp:revision>3</cp:revision>
  <cp:lastPrinted>2024-07-24T02:45:00Z</cp:lastPrinted>
  <dcterms:created xsi:type="dcterms:W3CDTF">2024-08-14T05:05:00Z</dcterms:created>
  <dcterms:modified xsi:type="dcterms:W3CDTF">2024-08-14T05:05:00Z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97C7180D9E244A878EAD4CBA7527A97C</vt:lpwstr>
  </property>
</Properties>
</file>