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EF" w:rsidRPr="0069018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018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0EF268E" wp14:editId="31A6ECBB">
            <wp:extent cx="561975" cy="790575"/>
            <wp:effectExtent l="1905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EF" w:rsidRPr="0069018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018A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640AEF" w:rsidRPr="0069018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0AEF" w:rsidRPr="0069018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018A">
        <w:rPr>
          <w:rFonts w:ascii="Times New Roman" w:eastAsia="Times New Roman" w:hAnsi="Times New Roman" w:cs="Times New Roman"/>
          <w:b/>
          <w:bCs/>
          <w:sz w:val="36"/>
          <w:szCs w:val="28"/>
        </w:rPr>
        <w:t>ПОСТАНОВЛЕНИЕ</w:t>
      </w:r>
    </w:p>
    <w:p w:rsidR="00640AEF" w:rsidRPr="0069018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AEF" w:rsidRPr="0069018A" w:rsidRDefault="00640AEF" w:rsidP="00640AEF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2D5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22 декабря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9018A">
        <w:rPr>
          <w:rFonts w:ascii="Times New Roman" w:eastAsia="Times New Roman" w:hAnsi="Times New Roman" w:cs="Times New Roman"/>
          <w:bCs/>
          <w:sz w:val="24"/>
          <w:szCs w:val="24"/>
        </w:rPr>
        <w:t xml:space="preserve">2025 г.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Pr="0069018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№</w:t>
      </w:r>
      <w:r w:rsidRPr="008A2D5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305</w:t>
      </w:r>
    </w:p>
    <w:p w:rsidR="00640AEF" w:rsidRPr="0069018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AEF" w:rsidRPr="0069018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18A">
        <w:rPr>
          <w:rFonts w:ascii="Times New Roman" w:eastAsia="Times New Roman" w:hAnsi="Times New Roman" w:cs="Times New Roman"/>
          <w:b/>
          <w:bCs/>
          <w:sz w:val="24"/>
          <w:szCs w:val="24"/>
        </w:rPr>
        <w:t>Томская область</w:t>
      </w:r>
    </w:p>
    <w:p w:rsidR="00640AEF" w:rsidRPr="0069018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18A">
        <w:rPr>
          <w:rFonts w:ascii="Times New Roman" w:eastAsia="Times New Roman" w:hAnsi="Times New Roman" w:cs="Times New Roman"/>
          <w:b/>
          <w:bCs/>
          <w:sz w:val="24"/>
          <w:szCs w:val="24"/>
        </w:rPr>
        <w:t>г. Кедровый</w:t>
      </w:r>
    </w:p>
    <w:p w:rsidR="00640AEF" w:rsidRPr="0069018A" w:rsidRDefault="00640AEF" w:rsidP="00640AEF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AEF" w:rsidRPr="005113CA" w:rsidRDefault="00640AEF" w:rsidP="00640AEF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15E8"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порядка составления, утверждения и установления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015E8">
        <w:rPr>
          <w:rFonts w:ascii="Times New Roman" w:eastAsia="Times New Roman" w:hAnsi="Times New Roman" w:cs="Times New Roman"/>
          <w:bCs/>
          <w:sz w:val="24"/>
          <w:szCs w:val="24"/>
        </w:rPr>
        <w:t>показателей планов (программ) финансово-хозяйственной деятельности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015E8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муниципальных унитарных предприятий </w:t>
      </w:r>
      <w:r w:rsidRPr="0069018A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округа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 Кедровый Томской области</w:t>
      </w:r>
    </w:p>
    <w:p w:rsidR="00640AEF" w:rsidRPr="005113CA" w:rsidRDefault="00640AEF" w:rsidP="00640AEF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AEF" w:rsidRPr="005113CA" w:rsidRDefault="00640AEF" w:rsidP="00640AE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C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E292A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</w:t>
      </w:r>
      <w:r w:rsidRPr="00AE292A">
        <w:rPr>
          <w:rFonts w:ascii="Times New Roman" w:eastAsia="Times New Roman" w:hAnsi="Times New Roman" w:cs="Times New Roman"/>
          <w:sz w:val="24"/>
          <w:szCs w:val="24"/>
          <w:lang w:bidi="ru-RU"/>
        </w:rPr>
        <w:t>с подпунктами 3 и 12 пункта 1 статьи 20, пунктом 3 статьи 26 Федерального закона от 14.11.2002 № 161-ФЗ «О государственных и муниципальных унитарных предприятиях»</w:t>
      </w:r>
      <w:r w:rsidRPr="00AE292A">
        <w:rPr>
          <w:rFonts w:ascii="Times New Roman" w:eastAsia="Times New Roman" w:hAnsi="Times New Roman" w:cs="Times New Roman"/>
          <w:color w:val="000000"/>
          <w:sz w:val="24"/>
          <w:szCs w:val="24"/>
        </w:rPr>
        <w:t>, от 06.10.2003 № 131-ФЗ «Об общих принципах организации местного самоуправления в Российской Федерации»,</w:t>
      </w:r>
      <w:r w:rsidRPr="00AE29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292A">
        <w:rPr>
          <w:rFonts w:ascii="Times New Roman" w:eastAsia="Times New Roman" w:hAnsi="Times New Roman" w:cs="Times New Roman"/>
          <w:color w:val="000000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власти», У</w:t>
      </w:r>
      <w:r w:rsidRPr="00AE292A">
        <w:rPr>
          <w:rFonts w:ascii="Times New Roman" w:eastAsia="Times New Roman" w:hAnsi="Times New Roman" w:cs="Times New Roman"/>
          <w:sz w:val="24"/>
          <w:szCs w:val="24"/>
        </w:rPr>
        <w:t>ставом муниципального округа</w:t>
      </w:r>
      <w:r w:rsidRPr="005113CA">
        <w:rPr>
          <w:rFonts w:ascii="Times New Roman" w:eastAsia="Times New Roman" w:hAnsi="Times New Roman" w:cs="Times New Roman"/>
          <w:sz w:val="24"/>
          <w:szCs w:val="24"/>
        </w:rPr>
        <w:t xml:space="preserve"> Город Кедровый Томской области</w:t>
      </w:r>
    </w:p>
    <w:p w:rsidR="00640AEF" w:rsidRPr="005113C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AEF" w:rsidRPr="005113C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13CA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640AEF" w:rsidRPr="005113C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AEF" w:rsidRPr="00AE292A" w:rsidRDefault="00640AEF" w:rsidP="00640AE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CA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B015E8">
        <w:rPr>
          <w:rFonts w:ascii="Times New Roman" w:eastAsia="Times New Roman" w:hAnsi="Times New Roman" w:cs="Times New Roman"/>
          <w:sz w:val="24"/>
          <w:szCs w:val="24"/>
        </w:rPr>
        <w:t xml:space="preserve">Утвердить Порядок составления, утверждения и установления показателей планов (программ) финансово-хозяйственной деятельности </w:t>
      </w:r>
      <w:r w:rsidRPr="00AE292A">
        <w:rPr>
          <w:rFonts w:ascii="Times New Roman" w:eastAsia="Times New Roman" w:hAnsi="Times New Roman" w:cs="Times New Roman"/>
          <w:sz w:val="24"/>
          <w:szCs w:val="24"/>
        </w:rPr>
        <w:t>муниципальных унитарных предприятий муниципального округа Город Кедровый Томской области согласно приложению к настоящему постановлению.</w:t>
      </w:r>
    </w:p>
    <w:p w:rsidR="00640AEF" w:rsidRDefault="00640AEF" w:rsidP="00640AE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92A">
        <w:rPr>
          <w:rFonts w:ascii="Times New Roman" w:eastAsia="Times New Roman" w:hAnsi="Times New Roman" w:cs="Times New Roman"/>
          <w:sz w:val="24"/>
          <w:szCs w:val="24"/>
        </w:rPr>
        <w:t>2. Установить, что показатели экономической эффективности деятельности муниципальных унитарных предприятий муниципального округа</w:t>
      </w:r>
      <w:r w:rsidRPr="00B015E8">
        <w:rPr>
          <w:rFonts w:ascii="Times New Roman" w:eastAsia="Times New Roman" w:hAnsi="Times New Roman" w:cs="Times New Roman"/>
          <w:sz w:val="24"/>
          <w:szCs w:val="24"/>
        </w:rPr>
        <w:t xml:space="preserve"> Город Кедровый Томской области утверждаются в составе планов (программ) их финансово-хозяйственной деятельности.</w:t>
      </w:r>
    </w:p>
    <w:p w:rsidR="00640AEF" w:rsidRPr="00FB2298" w:rsidRDefault="00640AEF" w:rsidP="00640AE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298">
        <w:rPr>
          <w:rFonts w:ascii="Times New Roman" w:eastAsia="Times New Roman" w:hAnsi="Times New Roman" w:cs="Times New Roman"/>
          <w:sz w:val="24"/>
          <w:szCs w:val="24"/>
        </w:rPr>
        <w:t>3. Опубликовать настоящее постановление в Информационном бюллетене Города Кедрового, разместить на официальном сайте Города Кедрового в информационно-телекоммуникационной сети «Интернет»: https://kedradm.gosuslugi.ru.</w:t>
      </w:r>
    </w:p>
    <w:p w:rsidR="00640AEF" w:rsidRPr="00FB2298" w:rsidRDefault="00640AEF" w:rsidP="00640AE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298">
        <w:rPr>
          <w:rFonts w:ascii="Times New Roman" w:eastAsia="Times New Roman" w:hAnsi="Times New Roman" w:cs="Times New Roman"/>
          <w:sz w:val="24"/>
          <w:szCs w:val="24"/>
        </w:rPr>
        <w:t>4. Настоящее постановление вступает в силу со дня его официального опубликования.</w:t>
      </w:r>
    </w:p>
    <w:p w:rsidR="00640AEF" w:rsidRPr="005113CA" w:rsidRDefault="00640AEF" w:rsidP="00640AE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298">
        <w:rPr>
          <w:rFonts w:ascii="Times New Roman" w:eastAsia="Times New Roman" w:hAnsi="Times New Roman" w:cs="Times New Roman"/>
          <w:sz w:val="24"/>
          <w:szCs w:val="24"/>
        </w:rPr>
        <w:t>5. Контроль за исполнением настоящего постановления возложить на Первого заместителя Главы города Кедрового.</w:t>
      </w:r>
    </w:p>
    <w:p w:rsidR="00640AEF" w:rsidRPr="005113CA" w:rsidRDefault="00640AEF" w:rsidP="00640AE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AEF" w:rsidRPr="005113CA" w:rsidRDefault="00640AEF" w:rsidP="00640AE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AEF" w:rsidRPr="005113CA" w:rsidRDefault="00640AEF" w:rsidP="00640AE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AEF" w:rsidRPr="005113CA" w:rsidRDefault="00640AEF" w:rsidP="00640AEF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CA">
        <w:rPr>
          <w:rFonts w:ascii="Times New Roman" w:eastAsia="Times New Roman" w:hAnsi="Times New Roman" w:cs="Times New Roman"/>
          <w:sz w:val="24"/>
          <w:szCs w:val="24"/>
        </w:rPr>
        <w:t>Глава города Кедрового                                                                                                   Н.А. Соловьева</w:t>
      </w:r>
    </w:p>
    <w:p w:rsidR="00640AEF" w:rsidRDefault="00640AEF" w:rsidP="00640AEF">
      <w:pPr>
        <w:tabs>
          <w:tab w:val="left" w:pos="3969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40AEF" w:rsidRDefault="00640AEF" w:rsidP="00640AEF">
      <w:pPr>
        <w:tabs>
          <w:tab w:val="left" w:pos="3969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40AEF" w:rsidRDefault="00640AEF" w:rsidP="00640AEF">
      <w:pPr>
        <w:tabs>
          <w:tab w:val="left" w:pos="3969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40AEF" w:rsidRDefault="00640AEF" w:rsidP="00640AEF">
      <w:pPr>
        <w:tabs>
          <w:tab w:val="left" w:pos="3969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40AEF" w:rsidRDefault="00640AEF" w:rsidP="00640AEF">
      <w:pPr>
        <w:tabs>
          <w:tab w:val="left" w:pos="3969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40AEF" w:rsidRDefault="00640AEF" w:rsidP="00640AEF">
      <w:pPr>
        <w:tabs>
          <w:tab w:val="left" w:pos="3969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40AEF" w:rsidRDefault="00640AEF" w:rsidP="00640AEF">
      <w:pPr>
        <w:tabs>
          <w:tab w:val="left" w:pos="3969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40AEF" w:rsidRDefault="00640AEF" w:rsidP="00640AEF">
      <w:pPr>
        <w:tabs>
          <w:tab w:val="left" w:pos="3969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40AEF" w:rsidRPr="005113CA" w:rsidRDefault="00640AEF" w:rsidP="00640AEF">
      <w:pPr>
        <w:tabs>
          <w:tab w:val="left" w:pos="3969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640AEF" w:rsidRPr="005113CA" w:rsidRDefault="00640AEF" w:rsidP="00640AEF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13CA">
        <w:rPr>
          <w:rFonts w:ascii="Times New Roman" w:eastAsia="Times New Roman" w:hAnsi="Times New Roman" w:cs="Times New Roman"/>
          <w:sz w:val="20"/>
          <w:szCs w:val="20"/>
        </w:rPr>
        <w:t>Харенкова Татьяна Александровна</w:t>
      </w:r>
    </w:p>
    <w:p w:rsidR="00640AEF" w:rsidRPr="0069018A" w:rsidRDefault="00640AEF" w:rsidP="00640AEF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13CA">
        <w:rPr>
          <w:rFonts w:ascii="Times New Roman" w:eastAsia="Times New Roman" w:hAnsi="Times New Roman" w:cs="Times New Roman"/>
          <w:sz w:val="20"/>
          <w:szCs w:val="20"/>
        </w:rPr>
        <w:t>(382250) 35-5-31</w:t>
      </w:r>
      <w:r w:rsidRPr="0069018A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640AEF" w:rsidRPr="005113CA" w:rsidRDefault="00640AEF" w:rsidP="00640AEF">
      <w:pPr>
        <w:pStyle w:val="2"/>
        <w:tabs>
          <w:tab w:val="left" w:pos="8222"/>
        </w:tabs>
        <w:ind w:left="5103" w:firstLine="0"/>
        <w:contextualSpacing/>
      </w:pPr>
      <w:r w:rsidRPr="005113CA">
        <w:t>Приложение</w:t>
      </w:r>
    </w:p>
    <w:p w:rsidR="00640AEF" w:rsidRPr="005113CA" w:rsidRDefault="00640AEF" w:rsidP="00640AEF">
      <w:pPr>
        <w:pStyle w:val="2"/>
        <w:tabs>
          <w:tab w:val="left" w:pos="8222"/>
        </w:tabs>
        <w:ind w:left="5103" w:firstLine="0"/>
        <w:contextualSpacing/>
      </w:pPr>
      <w:r w:rsidRPr="005113CA">
        <w:t>Утверждено</w:t>
      </w:r>
    </w:p>
    <w:p w:rsidR="00640AEF" w:rsidRPr="005113CA" w:rsidRDefault="00640AEF" w:rsidP="00640AEF">
      <w:pPr>
        <w:pStyle w:val="ConsPlusNormal"/>
        <w:ind w:left="5103"/>
        <w:contextualSpacing/>
        <w:jc w:val="both"/>
      </w:pPr>
      <w:r w:rsidRPr="005113CA">
        <w:t xml:space="preserve">постановлением Администрации города Кедрового от </w:t>
      </w:r>
      <w:r w:rsidRPr="008A2D58">
        <w:rPr>
          <w:rFonts w:eastAsia="Times New Roman"/>
          <w:bCs/>
          <w:szCs w:val="24"/>
          <w:u w:val="single"/>
        </w:rPr>
        <w:t>22 декабря</w:t>
      </w:r>
      <w:r>
        <w:rPr>
          <w:rFonts w:eastAsia="Times New Roman"/>
          <w:bCs/>
          <w:szCs w:val="24"/>
        </w:rPr>
        <w:t xml:space="preserve"> 2025 г. </w:t>
      </w:r>
      <w:r w:rsidRPr="0069018A">
        <w:rPr>
          <w:rFonts w:eastAsia="Times New Roman"/>
          <w:bCs/>
          <w:szCs w:val="24"/>
        </w:rPr>
        <w:t>№</w:t>
      </w:r>
      <w:r w:rsidRPr="008A2D58">
        <w:rPr>
          <w:rFonts w:eastAsia="Times New Roman"/>
          <w:bCs/>
          <w:szCs w:val="24"/>
          <w:u w:val="single"/>
        </w:rPr>
        <w:t xml:space="preserve"> 305</w:t>
      </w:r>
    </w:p>
    <w:p w:rsidR="00640AEF" w:rsidRPr="005113CA" w:rsidRDefault="00640AEF" w:rsidP="00640AEF">
      <w:pPr>
        <w:pStyle w:val="ConsPlusNormal"/>
        <w:contextualSpacing/>
        <w:jc w:val="center"/>
      </w:pPr>
    </w:p>
    <w:p w:rsidR="00640AEF" w:rsidRPr="005113CA" w:rsidRDefault="00640AEF" w:rsidP="00640AEF">
      <w:pPr>
        <w:pStyle w:val="ConsPlusNormal"/>
        <w:contextualSpacing/>
        <w:jc w:val="center"/>
        <w:rPr>
          <w:b/>
        </w:rPr>
      </w:pPr>
      <w:r w:rsidRPr="005113CA">
        <w:rPr>
          <w:b/>
          <w:szCs w:val="24"/>
        </w:rPr>
        <w:t xml:space="preserve">Порядок </w:t>
      </w:r>
      <w:r w:rsidRPr="004E2665">
        <w:rPr>
          <w:b/>
          <w:szCs w:val="24"/>
        </w:rPr>
        <w:t>составления, утверждения и установления показателей планов (программ) финансово-хозяйственной деятельности муниципальных унитарных предприятий муниципального округа Город Кедровый Томской области</w:t>
      </w:r>
    </w:p>
    <w:p w:rsidR="00640AEF" w:rsidRPr="005113CA" w:rsidRDefault="00640AEF" w:rsidP="00640AEF">
      <w:pPr>
        <w:pStyle w:val="ConsPlusNormal"/>
        <w:tabs>
          <w:tab w:val="left" w:pos="1134"/>
        </w:tabs>
        <w:contextualSpacing/>
        <w:jc w:val="center"/>
      </w:pP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5113CA">
        <w:t xml:space="preserve">Настоящий Порядок </w:t>
      </w:r>
      <w:r w:rsidRPr="004E2665">
        <w:rPr>
          <w:lang w:bidi="ru-RU"/>
        </w:rPr>
        <w:t xml:space="preserve">разработан в целях обеспечения единого подхода к составлению, утверждению и установлению показателей планов (программ) финансово-хозяйственной деятельности муниципальных унитарных предприятий муниципального округа Город Кедровый Томской области (далее </w:t>
      </w:r>
      <w:r>
        <w:rPr>
          <w:lang w:bidi="ru-RU"/>
        </w:rPr>
        <w:t>–</w:t>
      </w:r>
      <w:r w:rsidRPr="004E2665">
        <w:rPr>
          <w:lang w:bidi="ru-RU"/>
        </w:rPr>
        <w:t xml:space="preserve"> </w:t>
      </w:r>
      <w:r>
        <w:rPr>
          <w:lang w:bidi="ru-RU"/>
        </w:rPr>
        <w:t>МУП</w:t>
      </w:r>
      <w:r w:rsidRPr="004E2665">
        <w:rPr>
          <w:lang w:bidi="ru-RU"/>
        </w:rPr>
        <w:t xml:space="preserve">), повышения эффективности их работы, выявления и использования резервов, усиления контроля за деятельностью </w:t>
      </w:r>
      <w:r>
        <w:rPr>
          <w:lang w:bidi="ru-RU"/>
        </w:rPr>
        <w:t>МУП</w:t>
      </w:r>
      <w:r w:rsidRPr="005113CA">
        <w:t>.</w:t>
      </w:r>
    </w:p>
    <w:p w:rsidR="00640AEF" w:rsidRPr="004E2665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color w:val="000000"/>
          <w:lang w:bidi="ru-RU"/>
        </w:rPr>
        <w:t>Настоящий Порядок определяет:</w:t>
      </w:r>
    </w:p>
    <w:p w:rsidR="00640AEF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</w:t>
      </w:r>
      <w:r>
        <w:rPr>
          <w:color w:val="000000"/>
          <w:lang w:bidi="ru-RU"/>
        </w:rPr>
        <w:tab/>
        <w:t>этапы подготовки и утверждения плана (программы) финансово-хозяйственной деятельности МУП (далее – план ФХД);</w:t>
      </w:r>
    </w:p>
    <w:p w:rsidR="00640AEF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</w:t>
      </w:r>
      <w:r>
        <w:rPr>
          <w:color w:val="000000"/>
          <w:lang w:bidi="ru-RU"/>
        </w:rPr>
        <w:tab/>
      </w:r>
      <w:r w:rsidRPr="004E2665">
        <w:rPr>
          <w:color w:val="000000"/>
          <w:lang w:bidi="ru-RU"/>
        </w:rPr>
        <w:t xml:space="preserve">состав показателей, величины которых подлежат обязательному отражению в программах деятельности предприятия, в том числе состав утверждаемых показателей эффективности деятельности </w:t>
      </w:r>
      <w:r>
        <w:rPr>
          <w:color w:val="000000"/>
          <w:lang w:bidi="ru-RU"/>
        </w:rPr>
        <w:t>МУП;</w:t>
      </w:r>
    </w:p>
    <w:p w:rsidR="00640AEF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</w:t>
      </w:r>
      <w:r>
        <w:rPr>
          <w:color w:val="000000"/>
          <w:lang w:bidi="ru-RU"/>
        </w:rPr>
        <w:tab/>
      </w:r>
      <w:r w:rsidRPr="004E2665">
        <w:rPr>
          <w:color w:val="000000"/>
          <w:lang w:bidi="ru-RU"/>
        </w:rPr>
        <w:t>порядок осуществления контроля за достижением утвержденных показателей и выполнением плана ФХД;</w:t>
      </w:r>
    </w:p>
    <w:p w:rsidR="00640AEF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</w:t>
      </w:r>
      <w:r>
        <w:rPr>
          <w:color w:val="000000"/>
          <w:lang w:bidi="ru-RU"/>
        </w:rPr>
        <w:tab/>
      </w:r>
      <w:r w:rsidRPr="004E2665">
        <w:rPr>
          <w:color w:val="000000"/>
          <w:lang w:bidi="ru-RU"/>
        </w:rPr>
        <w:t>порядок отчета о вып</w:t>
      </w:r>
      <w:r>
        <w:rPr>
          <w:color w:val="000000"/>
          <w:lang w:bidi="ru-RU"/>
        </w:rPr>
        <w:t>олнении утвержденного плана ФХД.</w:t>
      </w:r>
    </w:p>
    <w:p w:rsidR="00640AEF" w:rsidRPr="0093545A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4E2665">
        <w:rPr>
          <w:lang w:bidi="ru-RU"/>
        </w:rPr>
        <w:t xml:space="preserve">Документом, определяющим цели и задачи </w:t>
      </w:r>
      <w:r>
        <w:rPr>
          <w:lang w:bidi="ru-RU"/>
        </w:rPr>
        <w:t>МУП</w:t>
      </w:r>
      <w:r w:rsidRPr="004E2665">
        <w:rPr>
          <w:lang w:bidi="ru-RU"/>
        </w:rPr>
        <w:t xml:space="preserve"> на очередной финансовый год, а также способы их достижения, является </w:t>
      </w:r>
      <w:r w:rsidRPr="0093545A">
        <w:rPr>
          <w:lang w:bidi="ru-RU"/>
        </w:rPr>
        <w:t>план ФХД (по форме согласно приложению № 1 к настоящему Порядку)</w:t>
      </w:r>
      <w:r w:rsidRPr="0093545A">
        <w:t>.</w:t>
      </w: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93545A">
        <w:rPr>
          <w:lang w:bidi="ru-RU"/>
        </w:rPr>
        <w:t>План ФХД представляет собой комплекс</w:t>
      </w:r>
      <w:r w:rsidRPr="002D578B">
        <w:rPr>
          <w:lang w:bidi="ru-RU"/>
        </w:rPr>
        <w:t xml:space="preserve"> мероприятий, связанных между собой по срокам и источникам финансирования. Мероприятия плана ФХД должны отражать основные направления деятельности</w:t>
      </w:r>
      <w:r w:rsidRPr="002D578B">
        <w:rPr>
          <w:rFonts w:ascii="Arial Unicode MS" w:eastAsia="Arial Unicode MS" w:hAnsi="Arial Unicode MS" w:cs="Arial Unicode MS"/>
          <w:color w:val="000000"/>
          <w:szCs w:val="24"/>
          <w:lang w:bidi="ru-RU"/>
        </w:rPr>
        <w:t xml:space="preserve"> </w:t>
      </w:r>
      <w:r>
        <w:rPr>
          <w:lang w:bidi="ru-RU"/>
        </w:rPr>
        <w:t>МУП</w:t>
      </w:r>
      <w:r w:rsidRPr="002D578B">
        <w:rPr>
          <w:lang w:bidi="ru-RU"/>
        </w:rPr>
        <w:t xml:space="preserve"> в планируемом периоде по достижению целей, определенных </w:t>
      </w:r>
      <w:r>
        <w:rPr>
          <w:lang w:bidi="ru-RU"/>
        </w:rPr>
        <w:t>у</w:t>
      </w:r>
      <w:r w:rsidRPr="002D578B">
        <w:rPr>
          <w:lang w:bidi="ru-RU"/>
        </w:rPr>
        <w:t>ставом</w:t>
      </w:r>
      <w:r>
        <w:rPr>
          <w:lang w:bidi="ru-RU"/>
        </w:rPr>
        <w:t xml:space="preserve"> МУП.</w:t>
      </w: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2D578B">
        <w:rPr>
          <w:lang w:bidi="ru-RU"/>
        </w:rPr>
        <w:t xml:space="preserve">Значения показателей экономической эффективности деятельности </w:t>
      </w:r>
      <w:r>
        <w:rPr>
          <w:lang w:bidi="ru-RU"/>
        </w:rPr>
        <w:t>МУП</w:t>
      </w:r>
      <w:r w:rsidRPr="002D578B">
        <w:rPr>
          <w:lang w:bidi="ru-RU"/>
        </w:rPr>
        <w:t xml:space="preserve"> разделов </w:t>
      </w:r>
      <w:r w:rsidRPr="002D578B">
        <w:rPr>
          <w:lang w:bidi="en-US"/>
        </w:rPr>
        <w:t>III</w:t>
      </w:r>
      <w:r w:rsidRPr="002D578B">
        <w:t xml:space="preserve"> </w:t>
      </w:r>
      <w:r>
        <w:rPr>
          <w:lang w:bidi="ru-RU"/>
        </w:rPr>
        <w:t>–</w:t>
      </w:r>
      <w:r w:rsidRPr="002D578B">
        <w:rPr>
          <w:lang w:bidi="ru-RU"/>
        </w:rPr>
        <w:t xml:space="preserve"> VI</w:t>
      </w:r>
      <w:r>
        <w:rPr>
          <w:lang w:bidi="ru-RU"/>
        </w:rPr>
        <w:t xml:space="preserve"> </w:t>
      </w:r>
      <w:r w:rsidRPr="002D578B">
        <w:rPr>
          <w:lang w:bidi="ru-RU"/>
        </w:rPr>
        <w:t>устанавливаются</w:t>
      </w:r>
      <w:r>
        <w:rPr>
          <w:lang w:bidi="ru-RU"/>
        </w:rPr>
        <w:t xml:space="preserve"> </w:t>
      </w:r>
      <w:r w:rsidRPr="002D578B">
        <w:rPr>
          <w:lang w:bidi="ru-RU"/>
        </w:rPr>
        <w:t xml:space="preserve">поквартально, разделов V, VII, VIII, X </w:t>
      </w:r>
      <w:r>
        <w:rPr>
          <w:lang w:bidi="ru-RU"/>
        </w:rPr>
        <w:t>–</w:t>
      </w:r>
      <w:r w:rsidRPr="002D578B">
        <w:rPr>
          <w:lang w:bidi="ru-RU"/>
        </w:rPr>
        <w:t xml:space="preserve"> устанавливаются</w:t>
      </w:r>
      <w:r>
        <w:rPr>
          <w:lang w:bidi="ru-RU"/>
        </w:rPr>
        <w:t xml:space="preserve"> </w:t>
      </w:r>
      <w:r w:rsidRPr="002D578B">
        <w:rPr>
          <w:lang w:bidi="ru-RU"/>
        </w:rPr>
        <w:t xml:space="preserve">поквартально и нарастающим итогом, разделов IX, XI </w:t>
      </w:r>
      <w:r>
        <w:rPr>
          <w:lang w:bidi="ru-RU"/>
        </w:rPr>
        <w:t>–</w:t>
      </w:r>
      <w:r w:rsidRPr="002D578B">
        <w:rPr>
          <w:lang w:bidi="ru-RU"/>
        </w:rPr>
        <w:t xml:space="preserve"> нарастающим</w:t>
      </w:r>
      <w:r>
        <w:rPr>
          <w:lang w:bidi="ru-RU"/>
        </w:rPr>
        <w:t xml:space="preserve"> </w:t>
      </w:r>
      <w:r w:rsidRPr="002D578B">
        <w:rPr>
          <w:lang w:bidi="ru-RU"/>
        </w:rPr>
        <w:t>итогом</w:t>
      </w:r>
      <w:r>
        <w:rPr>
          <w:lang w:bidi="ru-RU"/>
        </w:rPr>
        <w:t>.</w:t>
      </w: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2D578B">
        <w:rPr>
          <w:lang w:bidi="ru-RU"/>
        </w:rPr>
        <w:t xml:space="preserve">План продаж и затрат финансово-хозяйственной деятельности, отчет об исполнении плана ФХД, отчет о финансовых результатах формируется с разбивкой по всем видам деятельности </w:t>
      </w:r>
      <w:r>
        <w:rPr>
          <w:lang w:bidi="ru-RU"/>
        </w:rPr>
        <w:t>МУП</w:t>
      </w:r>
      <w:r w:rsidRPr="002D578B">
        <w:rPr>
          <w:lang w:bidi="ru-RU"/>
        </w:rPr>
        <w:t>, в том числе иных видов деятельности</w:t>
      </w:r>
      <w:r>
        <w:rPr>
          <w:lang w:bidi="ru-RU"/>
        </w:rPr>
        <w:t>.</w:t>
      </w: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2D578B">
        <w:rPr>
          <w:lang w:bidi="ru-RU"/>
        </w:rPr>
        <w:t>В плане ФХД приводится также прогноз показателей экономической эффективности на два года, следующие за планируемым</w:t>
      </w:r>
      <w:r>
        <w:rPr>
          <w:lang w:bidi="ru-RU"/>
        </w:rPr>
        <w:t>.</w:t>
      </w: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2D578B">
        <w:rPr>
          <w:lang w:bidi="ru-RU"/>
        </w:rPr>
        <w:t xml:space="preserve">Руководитель </w:t>
      </w:r>
      <w:r>
        <w:rPr>
          <w:lang w:bidi="ru-RU"/>
        </w:rPr>
        <w:t>МУП</w:t>
      </w:r>
      <w:r w:rsidRPr="002D578B">
        <w:rPr>
          <w:lang w:bidi="ru-RU"/>
        </w:rPr>
        <w:t xml:space="preserve"> ежегодно, </w:t>
      </w:r>
      <w:r w:rsidRPr="00AE292A">
        <w:rPr>
          <w:lang w:bidi="ru-RU"/>
        </w:rPr>
        <w:t>до 1 декабря года,</w:t>
      </w:r>
      <w:r w:rsidRPr="002D578B">
        <w:rPr>
          <w:lang w:bidi="ru-RU"/>
        </w:rPr>
        <w:t xml:space="preserve"> предшествующего плановому, представляет на рассмотрение и </w:t>
      </w:r>
      <w:r w:rsidRPr="00AE292A">
        <w:rPr>
          <w:lang w:bidi="ru-RU"/>
        </w:rPr>
        <w:t>согласование в Администрацию города Кедрового проект плана ФХД на следующий год. Вместе с проектом плана ФХД представляется технико-экономическое обоснование планируемых мероприятий</w:t>
      </w:r>
      <w:r w:rsidRPr="002D578B">
        <w:rPr>
          <w:lang w:bidi="ru-RU"/>
        </w:rPr>
        <w:t>, затрат на их реализацию, ожидаемый эффект от их выполнения, по</w:t>
      </w:r>
      <w:r>
        <w:rPr>
          <w:lang w:bidi="ru-RU"/>
        </w:rPr>
        <w:t>яснительная записка к плану ФХД.</w:t>
      </w: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AE292A">
        <w:rPr>
          <w:lang w:bidi="ru-RU"/>
        </w:rPr>
        <w:t>Администраци</w:t>
      </w:r>
      <w:r>
        <w:rPr>
          <w:lang w:bidi="ru-RU"/>
        </w:rPr>
        <w:t>я</w:t>
      </w:r>
      <w:r w:rsidRPr="00AE292A">
        <w:rPr>
          <w:lang w:bidi="ru-RU"/>
        </w:rPr>
        <w:t xml:space="preserve"> города Кедрового </w:t>
      </w:r>
      <w:r w:rsidRPr="002D578B">
        <w:rPr>
          <w:lang w:bidi="ru-RU"/>
        </w:rPr>
        <w:t xml:space="preserve">проводит анализ представленного проекта плана </w:t>
      </w:r>
      <w:r w:rsidRPr="00AE292A">
        <w:rPr>
          <w:lang w:bidi="ru-RU"/>
        </w:rPr>
        <w:t>ФХД и в случае наличия замечаний и предложений направляет их в адрес руководителя МУП в срок до 15 декабря года,</w:t>
      </w:r>
      <w:r w:rsidRPr="002D578B">
        <w:rPr>
          <w:lang w:bidi="ru-RU"/>
        </w:rPr>
        <w:t xml:space="preserve"> предшествующего плановому.</w:t>
      </w: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AE292A">
        <w:rPr>
          <w:lang w:bidi="ru-RU"/>
        </w:rPr>
        <w:t>В течение 3 рабочих дней</w:t>
      </w:r>
      <w:r w:rsidRPr="002D578B">
        <w:rPr>
          <w:lang w:bidi="ru-RU"/>
        </w:rPr>
        <w:t xml:space="preserve"> </w:t>
      </w:r>
      <w:r>
        <w:rPr>
          <w:lang w:bidi="ru-RU"/>
        </w:rPr>
        <w:t>МУП</w:t>
      </w:r>
      <w:r w:rsidRPr="002D578B">
        <w:rPr>
          <w:lang w:bidi="ru-RU"/>
        </w:rPr>
        <w:t xml:space="preserve"> обязано внести в проекты планов ФХД требуемые изменения и представить доработанные проекты на бумажном носителе с электронной копией в </w:t>
      </w:r>
      <w:r w:rsidRPr="00AE292A">
        <w:rPr>
          <w:lang w:bidi="ru-RU"/>
        </w:rPr>
        <w:t>Администрацию города Кедрового</w:t>
      </w:r>
      <w:r w:rsidRPr="002D578B">
        <w:rPr>
          <w:lang w:bidi="ru-RU"/>
        </w:rPr>
        <w:t>.</w:t>
      </w: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F115A7">
        <w:rPr>
          <w:lang w:bidi="ru-RU"/>
        </w:rPr>
        <w:t>После согласования</w:t>
      </w:r>
      <w:r>
        <w:rPr>
          <w:lang w:bidi="ru-RU"/>
        </w:rPr>
        <w:t xml:space="preserve"> с</w:t>
      </w:r>
      <w:r w:rsidRPr="00F115A7">
        <w:rPr>
          <w:lang w:bidi="ru-RU"/>
        </w:rPr>
        <w:t xml:space="preserve"> </w:t>
      </w:r>
      <w:r w:rsidRPr="00AE292A">
        <w:rPr>
          <w:lang w:bidi="ru-RU"/>
        </w:rPr>
        <w:t>Администраци</w:t>
      </w:r>
      <w:r>
        <w:rPr>
          <w:lang w:bidi="ru-RU"/>
        </w:rPr>
        <w:t>ей</w:t>
      </w:r>
      <w:r w:rsidRPr="00AE292A">
        <w:rPr>
          <w:lang w:bidi="ru-RU"/>
        </w:rPr>
        <w:t xml:space="preserve"> города Кедрового </w:t>
      </w:r>
      <w:r w:rsidRPr="00F115A7">
        <w:rPr>
          <w:lang w:bidi="ru-RU"/>
        </w:rPr>
        <w:t xml:space="preserve">план ФХД утверждается руководителем </w:t>
      </w:r>
      <w:r>
        <w:rPr>
          <w:lang w:bidi="ru-RU"/>
        </w:rPr>
        <w:t>МУП</w:t>
      </w:r>
      <w:r w:rsidRPr="00F115A7">
        <w:rPr>
          <w:lang w:bidi="ru-RU"/>
        </w:rPr>
        <w:t xml:space="preserve"> </w:t>
      </w:r>
      <w:r>
        <w:rPr>
          <w:lang w:bidi="ru-RU"/>
        </w:rPr>
        <w:t>и</w:t>
      </w:r>
      <w:r w:rsidRPr="00F115A7">
        <w:rPr>
          <w:lang w:bidi="ru-RU"/>
        </w:rPr>
        <w:t xml:space="preserve"> </w:t>
      </w:r>
      <w:r>
        <w:rPr>
          <w:lang w:bidi="ru-RU"/>
        </w:rPr>
        <w:t>Г</w:t>
      </w:r>
      <w:r w:rsidRPr="00F115A7">
        <w:rPr>
          <w:lang w:bidi="ru-RU"/>
        </w:rPr>
        <w:t xml:space="preserve">лаве </w:t>
      </w:r>
      <w:r>
        <w:rPr>
          <w:lang w:bidi="ru-RU"/>
        </w:rPr>
        <w:t>города Кедрового</w:t>
      </w:r>
      <w:r w:rsidRPr="00F115A7">
        <w:rPr>
          <w:lang w:bidi="ru-RU"/>
        </w:rPr>
        <w:t>.</w:t>
      </w:r>
    </w:p>
    <w:p w:rsidR="00640AEF" w:rsidRPr="00AE292A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AE292A">
        <w:rPr>
          <w:lang w:bidi="ru-RU"/>
        </w:rPr>
        <w:t>План ФХД должен быть утвержден не позднее 25 декабря текущего года.</w:t>
      </w:r>
    </w:p>
    <w:p w:rsidR="00640AEF" w:rsidRPr="00F115A7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rPr>
          <w:color w:val="000000"/>
          <w:lang w:bidi="ru-RU"/>
        </w:rPr>
        <w:t>При необходимости МУП формирует уточненные планы ФХД на очередной финансовый год путем внесения изменений. В пояснительной записке, приложенной к направляемым уточненным планам ФХД МУП обосновывает причины вносимых изменений.</w:t>
      </w:r>
    </w:p>
    <w:p w:rsidR="00640AEF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 w:rsidRPr="00F115A7">
        <w:rPr>
          <w:lang w:bidi="ru-RU"/>
        </w:rPr>
        <w:t>Основанием для уточнения планов ФХД являются:</w:t>
      </w:r>
    </w:p>
    <w:p w:rsidR="00640AEF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</w:t>
      </w:r>
      <w:r>
        <w:rPr>
          <w:color w:val="000000"/>
          <w:lang w:bidi="ru-RU"/>
        </w:rPr>
        <w:tab/>
      </w:r>
      <w:r w:rsidRPr="00F115A7">
        <w:rPr>
          <w:color w:val="000000"/>
          <w:lang w:bidi="ru-RU"/>
        </w:rPr>
        <w:t>изменение объема выполняемых работ и номенклатуры оказываемых услуг;</w:t>
      </w:r>
    </w:p>
    <w:p w:rsidR="00640AEF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</w:t>
      </w:r>
      <w:r>
        <w:rPr>
          <w:color w:val="000000"/>
          <w:lang w:bidi="ru-RU"/>
        </w:rPr>
        <w:tab/>
        <w:t>изменение экономических условий: цен на материалы, топливо, тарифов на энергоресурсы, переоценка основных средств, изменение норм амортизационных отчислений, налогового законодательства и прочее.</w:t>
      </w:r>
    </w:p>
    <w:p w:rsidR="00640AEF" w:rsidRPr="00D330C5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lang w:bidi="ru-RU"/>
        </w:rPr>
      </w:pPr>
      <w:r>
        <w:rPr>
          <w:color w:val="000000"/>
          <w:lang w:bidi="ru-RU"/>
        </w:rPr>
        <w:t xml:space="preserve">Руководитель МУП ежеквартально, до 10 числа второго месяца, следующего за отчетным периодом, представляет в </w:t>
      </w:r>
      <w:r w:rsidRPr="00960B86">
        <w:rPr>
          <w:color w:val="000000"/>
          <w:lang w:bidi="ru-RU"/>
        </w:rPr>
        <w:t>Администрацию города Кедрового:</w:t>
      </w:r>
    </w:p>
    <w:p w:rsidR="00640AEF" w:rsidRPr="0093545A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</w:t>
      </w:r>
      <w:r>
        <w:rPr>
          <w:color w:val="000000"/>
          <w:lang w:bidi="ru-RU"/>
        </w:rPr>
        <w:tab/>
      </w:r>
      <w:r w:rsidRPr="00D330C5">
        <w:rPr>
          <w:color w:val="000000"/>
          <w:lang w:bidi="ru-RU"/>
        </w:rPr>
        <w:t xml:space="preserve">отчет о выполнении утвержденного плана ФХД </w:t>
      </w:r>
      <w:r w:rsidRPr="0093545A">
        <w:rPr>
          <w:color w:val="000000"/>
          <w:lang w:bidi="ru-RU"/>
        </w:rPr>
        <w:t xml:space="preserve">за отчетный период с подробным анализом причин отклонения достигнутых показателей от утвержденных </w:t>
      </w:r>
      <w:r w:rsidRPr="0093545A">
        <w:rPr>
          <w:lang w:bidi="ru-RU"/>
        </w:rPr>
        <w:t>(по форме согласно приложению № 2 к настоящему Порядку)</w:t>
      </w:r>
      <w:r w:rsidRPr="0093545A">
        <w:rPr>
          <w:color w:val="000000"/>
          <w:lang w:bidi="ru-RU"/>
        </w:rPr>
        <w:t>;</w:t>
      </w:r>
    </w:p>
    <w:p w:rsidR="00640AEF" w:rsidRPr="0093545A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 w:rsidRPr="0093545A">
        <w:rPr>
          <w:color w:val="000000"/>
          <w:lang w:bidi="ru-RU"/>
        </w:rPr>
        <w:t>-</w:t>
      </w:r>
      <w:r w:rsidRPr="0093545A">
        <w:rPr>
          <w:color w:val="000000"/>
          <w:lang w:bidi="ru-RU"/>
        </w:rPr>
        <w:tab/>
        <w:t>бухгалтерскую (финансовую) отчетность за отчетный период с приложением пояснительной записки к ней.</w:t>
      </w:r>
    </w:p>
    <w:p w:rsidR="00640AEF" w:rsidRPr="0093545A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lang w:bidi="ru-RU"/>
        </w:rPr>
      </w:pPr>
      <w:r w:rsidRPr="0093545A">
        <w:rPr>
          <w:lang w:bidi="ru-RU"/>
        </w:rPr>
        <w:t>В случае невыполнения МУП утвержденных показателей экономической эффективности деятельности Администрацию города Кедрового до 25 числа второго</w:t>
      </w:r>
      <w:r w:rsidRPr="0093545A">
        <w:rPr>
          <w:i/>
          <w:u w:val="single"/>
          <w:lang w:bidi="ru-RU"/>
        </w:rPr>
        <w:t xml:space="preserve"> </w:t>
      </w:r>
      <w:r w:rsidRPr="0093545A">
        <w:rPr>
          <w:lang w:bidi="ru-RU"/>
        </w:rPr>
        <w:t>месяца, следующего за отчетным кварталом, проводят анализ причин недостижения квартальных показателей с предложениями оперативного исправления сложившейся ситуации.</w:t>
      </w:r>
    </w:p>
    <w:p w:rsidR="00640AEF" w:rsidRPr="0093545A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lang w:bidi="ru-RU"/>
        </w:rPr>
      </w:pPr>
      <w:r w:rsidRPr="0093545A">
        <w:rPr>
          <w:lang w:bidi="ru-RU"/>
        </w:rPr>
        <w:t>Руководитель МУП ежегодно, до 10 апреля, представляет в Администрацию города Кедрового:</w:t>
      </w:r>
    </w:p>
    <w:p w:rsidR="00640AEF" w:rsidRPr="0093545A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 w:rsidRPr="0093545A">
        <w:rPr>
          <w:color w:val="000000"/>
          <w:lang w:bidi="ru-RU"/>
        </w:rPr>
        <w:t>-</w:t>
      </w:r>
      <w:r w:rsidRPr="0093545A">
        <w:rPr>
          <w:color w:val="000000"/>
          <w:lang w:bidi="ru-RU"/>
        </w:rPr>
        <w:tab/>
        <w:t xml:space="preserve">отчет о выполнении утвержденного плана ФХД за отчетный период с подробным анализом причин отклонения достигнутых показателей от утвержденных </w:t>
      </w:r>
      <w:r w:rsidRPr="0093545A">
        <w:rPr>
          <w:lang w:bidi="ru-RU"/>
        </w:rPr>
        <w:t>(по форме согласно приложению № 2 к настоящему Порядку)</w:t>
      </w:r>
      <w:r w:rsidRPr="0093545A">
        <w:rPr>
          <w:color w:val="000000"/>
          <w:lang w:bidi="ru-RU"/>
        </w:rPr>
        <w:t>;</w:t>
      </w:r>
    </w:p>
    <w:p w:rsidR="00640AEF" w:rsidRPr="0093545A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 w:rsidRPr="0093545A">
        <w:rPr>
          <w:color w:val="000000"/>
          <w:lang w:bidi="ru-RU"/>
        </w:rPr>
        <w:t>-</w:t>
      </w:r>
      <w:r w:rsidRPr="0093545A">
        <w:rPr>
          <w:color w:val="000000"/>
          <w:lang w:bidi="ru-RU"/>
        </w:rPr>
        <w:tab/>
        <w:t>годовую бухгалтерскую (финансовую) отчетность с приложением заключения аудиторской проверки (раз в три года) и пояснительной запиской к ней.</w:t>
      </w:r>
    </w:p>
    <w:p w:rsidR="00640AEF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 w:rsidRPr="0093545A">
        <w:rPr>
          <w:color w:val="000000"/>
          <w:lang w:bidi="ru-RU"/>
        </w:rPr>
        <w:t>Пояснительная записка должна раскрывать сведения, относящиеся</w:t>
      </w:r>
      <w:r w:rsidRPr="002E3EB8">
        <w:rPr>
          <w:color w:val="000000"/>
          <w:lang w:bidi="ru-RU"/>
        </w:rPr>
        <w:t xml:space="preserve"> к учетной политике муниципального унитарного предприятия, и содержать</w:t>
      </w:r>
      <w:r w:rsidRPr="002E3EB8">
        <w:rPr>
          <w:rFonts w:ascii="Arial Unicode MS" w:eastAsia="Arial Unicode MS" w:hAnsi="Arial Unicode MS" w:cs="Arial Unicode MS"/>
          <w:color w:val="000000"/>
          <w:szCs w:val="24"/>
          <w:lang w:bidi="ru-RU"/>
        </w:rPr>
        <w:t xml:space="preserve"> </w:t>
      </w:r>
      <w:r w:rsidRPr="002E3EB8">
        <w:rPr>
          <w:color w:val="000000"/>
          <w:lang w:bidi="ru-RU"/>
        </w:rPr>
        <w:t>дополнительные данные, которые не конкретизированы (скрыты) в бухгалтерском балансе и отчете о финансовых результатах, но которые необходимы для реальной оценки финансового положения предприятия, финансовых результатов его деятельности и движения денежных средств.</w:t>
      </w:r>
    </w:p>
    <w:p w:rsidR="00640AEF" w:rsidRDefault="00640AEF" w:rsidP="00640AEF">
      <w:pPr>
        <w:pStyle w:val="ConsPlusNormal"/>
        <w:tabs>
          <w:tab w:val="left" w:pos="1134"/>
        </w:tabs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В пояснительной записке указываются сведения, которые не вошли в основные формы и приложения (пояснения) к бухгалтерской (финансовой) отчетности. К такой информации относятся сведения об основных видах деятельности организации, среднегодовой численности работающих за отчетный период, фактической численности работающих на отчетную дату. Кроме этого, в составе информации, сопутствующей бухгалтерской отчетности, раскрываются динамика экономических и финансовых показателей МУП за ряд лет, планируемое развитие МУП, предполагаемые капитальные и долгосрочные финансовые вложения, наличие и изменения резервных фондов, информация о формировании и составе уставного, добавочного и резервного капиталов, пояснения соответствия (несоответствия) </w:t>
      </w:r>
      <w:r w:rsidRPr="0093545A">
        <w:rPr>
          <w:color w:val="000000"/>
          <w:lang w:bidi="ru-RU"/>
        </w:rPr>
        <w:t>показателя чистой прибыли (убытка) (строка 2400) по форме отчета о финансовых результатах показателю нераспределенной прибыли (непокрытому убытку) (строка 1370) бухгалтерского баланса.</w:t>
      </w:r>
    </w:p>
    <w:p w:rsidR="00640AEF" w:rsidRPr="00960B86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960B86">
        <w:rPr>
          <w:rFonts w:eastAsia="Calibri"/>
          <w:color w:val="000000"/>
          <w:szCs w:val="24"/>
          <w:lang w:eastAsia="en-US" w:bidi="ru-RU"/>
        </w:rPr>
        <w:t>Администрацию города Кедрового:</w:t>
      </w:r>
    </w:p>
    <w:p w:rsidR="00640AEF" w:rsidRPr="00960B86" w:rsidRDefault="00640AEF" w:rsidP="00640AEF">
      <w:pPr>
        <w:pStyle w:val="ConsPlusNormal"/>
        <w:tabs>
          <w:tab w:val="left" w:pos="1418"/>
        </w:tabs>
        <w:ind w:firstLine="709"/>
        <w:contextualSpacing/>
        <w:jc w:val="both"/>
        <w:rPr>
          <w:color w:val="000000"/>
          <w:lang w:bidi="ru-RU"/>
        </w:rPr>
      </w:pPr>
      <w:r w:rsidRPr="00960B86">
        <w:rPr>
          <w:color w:val="000000"/>
          <w:lang w:bidi="ru-RU"/>
        </w:rPr>
        <w:t>18.1. проверяет полноту представленных в отчетности данных;</w:t>
      </w:r>
    </w:p>
    <w:p w:rsidR="00640AEF" w:rsidRPr="00960B86" w:rsidRDefault="00640AEF" w:rsidP="00640AEF">
      <w:pPr>
        <w:pStyle w:val="ConsPlusNormal"/>
        <w:tabs>
          <w:tab w:val="left" w:pos="1418"/>
        </w:tabs>
        <w:ind w:firstLine="709"/>
        <w:contextualSpacing/>
        <w:jc w:val="both"/>
        <w:rPr>
          <w:color w:val="000000"/>
          <w:lang w:bidi="ru-RU"/>
        </w:rPr>
      </w:pPr>
      <w:r w:rsidRPr="00960B86">
        <w:rPr>
          <w:color w:val="000000"/>
          <w:lang w:bidi="ru-RU"/>
        </w:rPr>
        <w:t>18.2. осуществляет мониторинг выполнения плановых показателей, включая показатели экономической эффективности деятельности предприятий;</w:t>
      </w:r>
    </w:p>
    <w:p w:rsidR="00640AEF" w:rsidRPr="00960B86" w:rsidRDefault="00640AEF" w:rsidP="00640AEF">
      <w:pPr>
        <w:pStyle w:val="ConsPlusNormal"/>
        <w:tabs>
          <w:tab w:val="left" w:pos="1418"/>
        </w:tabs>
        <w:ind w:firstLine="709"/>
        <w:contextualSpacing/>
        <w:jc w:val="both"/>
        <w:rPr>
          <w:color w:val="000000"/>
          <w:lang w:bidi="ru-RU"/>
        </w:rPr>
      </w:pPr>
      <w:r w:rsidRPr="00960B86">
        <w:rPr>
          <w:color w:val="000000"/>
          <w:lang w:bidi="ru-RU"/>
        </w:rPr>
        <w:t>18.3. определяет случаи, когда бухгалтерская отчетность подлежит обязательной аудиторской проверке независимым аудитором;</w:t>
      </w:r>
    </w:p>
    <w:p w:rsidR="00640AEF" w:rsidRPr="00960B86" w:rsidRDefault="00640AEF" w:rsidP="00640AEF">
      <w:pPr>
        <w:pStyle w:val="ConsPlusNormal"/>
        <w:tabs>
          <w:tab w:val="left" w:pos="1418"/>
        </w:tabs>
        <w:ind w:firstLine="709"/>
        <w:contextualSpacing/>
        <w:jc w:val="both"/>
        <w:rPr>
          <w:color w:val="000000"/>
          <w:lang w:bidi="ru-RU"/>
        </w:rPr>
      </w:pPr>
      <w:r w:rsidRPr="00960B86">
        <w:rPr>
          <w:color w:val="000000"/>
          <w:lang w:bidi="ru-RU"/>
        </w:rPr>
        <w:t>18.4. выявляет МУП, не достигшие утвержденных показателей эффективности и анализирует причины, обусловившие их невыполнение;</w:t>
      </w:r>
    </w:p>
    <w:p w:rsidR="00640AEF" w:rsidRPr="00960B86" w:rsidRDefault="00640AEF" w:rsidP="00640AEF">
      <w:pPr>
        <w:pStyle w:val="ConsPlusNormal"/>
        <w:tabs>
          <w:tab w:val="left" w:pos="1418"/>
        </w:tabs>
        <w:ind w:firstLine="709"/>
        <w:contextualSpacing/>
        <w:jc w:val="both"/>
        <w:rPr>
          <w:color w:val="000000"/>
          <w:lang w:bidi="ru-RU"/>
        </w:rPr>
      </w:pPr>
      <w:r w:rsidRPr="00960B86">
        <w:rPr>
          <w:color w:val="000000"/>
          <w:lang w:bidi="ru-RU"/>
        </w:rPr>
        <w:t>18.5. разрабатывает рекомендации по улучшению финансово-хозяйственной деятельности предприятия.</w:t>
      </w:r>
    </w:p>
    <w:p w:rsidR="00640AEF" w:rsidRPr="00960B86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color w:val="000000"/>
          <w:szCs w:val="24"/>
          <w:lang w:eastAsia="en-US"/>
        </w:rPr>
      </w:pPr>
      <w:r>
        <w:rPr>
          <w:color w:val="000000"/>
          <w:lang w:bidi="ru-RU"/>
        </w:rPr>
        <w:t xml:space="preserve">Руководитель МУП несет ответственность за нарушение сроков представления проекта плана </w:t>
      </w:r>
      <w:r w:rsidRPr="00960B86">
        <w:rPr>
          <w:color w:val="000000"/>
          <w:lang w:bidi="ru-RU"/>
        </w:rPr>
        <w:t>ФХД, программы деятельности МУП на следующий год и отчета о выполнении утвержденной программы деятельности МУП за предыдущий год.</w:t>
      </w:r>
    </w:p>
    <w:p w:rsidR="00640AEF" w:rsidRPr="0053704E" w:rsidRDefault="00640AEF" w:rsidP="00640AE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szCs w:val="24"/>
        </w:rPr>
      </w:pPr>
      <w:r w:rsidRPr="00960B86">
        <w:t>По итогам отчетного года муниципальные</w:t>
      </w:r>
      <w:r>
        <w:t xml:space="preserve"> унитарные предприятия публикуют годовую отчетность о своей деятельности в средствах массовой информации.</w:t>
      </w:r>
    </w:p>
    <w:p w:rsidR="00640AEF" w:rsidRDefault="00640AEF" w:rsidP="00640AEF">
      <w:pPr>
        <w:pStyle w:val="ConsPlusNormal"/>
        <w:tabs>
          <w:tab w:val="left" w:pos="1134"/>
        </w:tabs>
        <w:contextualSpacing/>
        <w:jc w:val="both"/>
        <w:rPr>
          <w:color w:val="000000" w:themeColor="text1"/>
          <w:szCs w:val="24"/>
        </w:rPr>
      </w:pPr>
    </w:p>
    <w:p w:rsidR="00640AEF" w:rsidRDefault="00640AEF" w:rsidP="00640AEF">
      <w:pPr>
        <w:pStyle w:val="ConsPlusNormal"/>
        <w:tabs>
          <w:tab w:val="left" w:pos="1134"/>
        </w:tabs>
        <w:contextualSpacing/>
        <w:jc w:val="both"/>
        <w:rPr>
          <w:color w:val="000000" w:themeColor="text1"/>
          <w:szCs w:val="24"/>
        </w:rPr>
        <w:sectPr w:rsidR="00640AEF" w:rsidSect="00886031">
          <w:headerReference w:type="default" r:id="rId8"/>
          <w:pgSz w:w="11906" w:h="16838"/>
          <w:pgMar w:top="568" w:right="567" w:bottom="1134" w:left="1701" w:header="284" w:footer="0" w:gutter="0"/>
          <w:cols w:space="720"/>
          <w:titlePg/>
          <w:docGrid w:linePitch="299"/>
        </w:sectPr>
      </w:pPr>
    </w:p>
    <w:p w:rsidR="00640AEF" w:rsidRPr="005113CA" w:rsidRDefault="00640AEF" w:rsidP="00640AEF">
      <w:pPr>
        <w:pStyle w:val="ConsPlusNormal"/>
        <w:ind w:left="8364"/>
        <w:contextualSpacing/>
        <w:jc w:val="both"/>
        <w:outlineLvl w:val="1"/>
        <w:rPr>
          <w:color w:val="000000" w:themeColor="text1"/>
          <w:szCs w:val="24"/>
        </w:rPr>
      </w:pPr>
      <w:r w:rsidRPr="005113CA">
        <w:rPr>
          <w:color w:val="000000" w:themeColor="text1"/>
          <w:szCs w:val="24"/>
        </w:rPr>
        <w:t>Приложение № 1</w:t>
      </w:r>
    </w:p>
    <w:p w:rsidR="00640AEF" w:rsidRPr="005113CA" w:rsidRDefault="00640AEF" w:rsidP="00640AEF">
      <w:pPr>
        <w:pStyle w:val="aa"/>
        <w:ind w:left="8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5113CA">
        <w:rPr>
          <w:rFonts w:ascii="Times New Roman" w:hAnsi="Times New Roman" w:cs="Times New Roman"/>
          <w:sz w:val="24"/>
          <w:szCs w:val="24"/>
        </w:rPr>
        <w:t xml:space="preserve">Порядку </w:t>
      </w:r>
      <w:r w:rsidRPr="0053704E">
        <w:rPr>
          <w:rFonts w:ascii="Times New Roman" w:hAnsi="Times New Roman" w:cs="Times New Roman"/>
          <w:bCs/>
          <w:sz w:val="24"/>
          <w:szCs w:val="24"/>
        </w:rPr>
        <w:t>составления, утверждения и установления показателей планов (программ) финансово-хозяйственной деятельности муниципальных унитарных предприятий муниципального округа Город Кедровый Томской области</w:t>
      </w:r>
    </w:p>
    <w:p w:rsidR="00640AEF" w:rsidRDefault="00640AEF" w:rsidP="00640AEF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CA">
        <w:rPr>
          <w:rFonts w:ascii="Times New Roman" w:eastAsia="Times New Roman" w:hAnsi="Times New Roman" w:cs="Times New Roman"/>
          <w:sz w:val="24"/>
          <w:szCs w:val="24"/>
        </w:rPr>
        <w:t>ФОРМА</w:t>
      </w:r>
    </w:p>
    <w:p w:rsidR="00640AEF" w:rsidRDefault="00640AEF" w:rsidP="00640AEF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278"/>
        <w:gridCol w:w="7282"/>
      </w:tblGrid>
      <w:tr w:rsidR="00640AEF" w:rsidTr="008C3D72">
        <w:trPr>
          <w:trHeight w:val="2532"/>
        </w:trPr>
        <w:tc>
          <w:tcPr>
            <w:tcW w:w="7508" w:type="dxa"/>
          </w:tcPr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4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города Кедрового</w:t>
            </w:r>
          </w:p>
          <w:p w:rsidR="00640AEF" w:rsidRPr="00C32DF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_________________________И.О. Фамилия</w:t>
            </w:r>
          </w:p>
          <w:p w:rsidR="00640AEF" w:rsidRPr="00C32DF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</w:pPr>
            <w:r w:rsidRPr="00C32DFF"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подпись</w:t>
            </w:r>
            <w:r w:rsidRPr="00C32DFF"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)</w:t>
            </w: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DF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C32DF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C32DF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C32DF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40AEF" w:rsidRPr="00C32DF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</w:pPr>
            <w:r w:rsidRPr="00C32DFF"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дата</w:t>
            </w:r>
            <w:r w:rsidRPr="00C32DFF"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)</w:t>
            </w:r>
          </w:p>
          <w:p w:rsidR="00640AEF" w:rsidRDefault="00640AEF" w:rsidP="008C3D72">
            <w:pPr>
              <w:ind w:firstLine="14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640AEF" w:rsidRDefault="00640AEF" w:rsidP="008C3D7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4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________________</w:t>
            </w:r>
          </w:p>
          <w:p w:rsidR="00640AEF" w:rsidRPr="00C32DF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</w:pPr>
            <w:r w:rsidRPr="00C32DFF"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(наименование МУП)</w:t>
            </w: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_________________________И.О. Фамилия</w:t>
            </w:r>
          </w:p>
          <w:p w:rsidR="00640AEF" w:rsidRPr="00C32DF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</w:pPr>
            <w:r w:rsidRPr="00C32DFF"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подпись</w:t>
            </w:r>
            <w:r w:rsidRPr="00C32DFF"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)</w:t>
            </w: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0AE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DF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C32DF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C32DF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C32DF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40AEF" w:rsidRPr="00C32DFF" w:rsidRDefault="00640AEF" w:rsidP="008C3D72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</w:pPr>
            <w:r w:rsidRPr="00C32DFF"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дата</w:t>
            </w:r>
            <w:r w:rsidRPr="00C32DFF">
              <w:rPr>
                <w:rFonts w:ascii="Times New Roman" w:eastAsia="Times New Roman" w:hAnsi="Times New Roman" w:cs="Times New Roman"/>
                <w:i/>
                <w:sz w:val="16"/>
                <w:szCs w:val="24"/>
              </w:rPr>
              <w:t>)</w:t>
            </w:r>
          </w:p>
          <w:p w:rsidR="00640AEF" w:rsidRDefault="00640AEF" w:rsidP="008C3D72">
            <w:pPr>
              <w:ind w:firstLine="14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640AEF" w:rsidRPr="00C32DFF" w:rsidRDefault="00640AEF" w:rsidP="008C3D7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0AEF" w:rsidRPr="00C32DF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AEF" w:rsidRPr="00C32DF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2DFF">
        <w:rPr>
          <w:rFonts w:ascii="Times New Roman" w:eastAsia="Times New Roman" w:hAnsi="Times New Roman" w:cs="Times New Roman"/>
          <w:bCs/>
          <w:sz w:val="24"/>
          <w:szCs w:val="24"/>
        </w:rPr>
        <w:t>План (программа)</w:t>
      </w:r>
    </w:p>
    <w:p w:rsidR="00640AEF" w:rsidRPr="00C32DF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2DFF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финансово-хозяйственной деятельности</w:t>
      </w:r>
    </w:p>
    <w:p w:rsidR="00640AE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32DFF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муниципального унитарного предприятия</w:t>
      </w:r>
    </w:p>
    <w:p w:rsidR="00640AE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_____________________________________________________________________</w:t>
      </w:r>
    </w:p>
    <w:p w:rsidR="00640AE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i/>
          <w:sz w:val="16"/>
          <w:szCs w:val="24"/>
        </w:rPr>
      </w:pPr>
      <w:r w:rsidRPr="00C32DFF">
        <w:rPr>
          <w:rFonts w:ascii="Times New Roman" w:eastAsia="Times New Roman" w:hAnsi="Times New Roman" w:cs="Times New Roman"/>
          <w:i/>
          <w:sz w:val="16"/>
          <w:szCs w:val="24"/>
        </w:rPr>
        <w:t>(наименование МУП)</w:t>
      </w:r>
    </w:p>
    <w:p w:rsidR="00640AEF" w:rsidRPr="004135E7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AEF" w:rsidRPr="004135E7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________ год</w:t>
      </w:r>
    </w:p>
    <w:p w:rsidR="00640AEF" w:rsidRPr="00C32DF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AEF" w:rsidRPr="004135E7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4135E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4135E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ОБЩИЕ СВЕДЕНИЯ</w:t>
      </w:r>
    </w:p>
    <w:p w:rsidR="00640AEF" w:rsidRPr="004135E7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tbl>
      <w:tblPr>
        <w:tblW w:w="144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0"/>
        <w:gridCol w:w="6804"/>
      </w:tblGrid>
      <w:tr w:rsidR="00640AEF" w:rsidRPr="004135E7" w:rsidTr="008C3D72">
        <w:trPr>
          <w:trHeight w:hRule="exact" w:val="299"/>
        </w:trPr>
        <w:tc>
          <w:tcPr>
            <w:tcW w:w="14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4"/>
                <w:szCs w:val="24"/>
              </w:rPr>
            </w:pPr>
            <w:r w:rsidRPr="004135E7">
              <w:rPr>
                <w:b/>
                <w:bCs/>
                <w:sz w:val="24"/>
                <w:szCs w:val="24"/>
              </w:rPr>
              <w:t>1. Сведения о муниципальном унитарном предприятии</w:t>
            </w:r>
          </w:p>
        </w:tc>
      </w:tr>
      <w:tr w:rsidR="00640AEF" w:rsidRPr="004135E7" w:rsidTr="008C3D72">
        <w:trPr>
          <w:trHeight w:hRule="exact" w:val="28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firstLine="20"/>
              <w:contextualSpacing/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4135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35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640AEF" w:rsidRPr="004135E7" w:rsidTr="008C3D72">
        <w:trPr>
          <w:trHeight w:val="28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E62246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E62246">
              <w:rPr>
                <w:sz w:val="24"/>
                <w:szCs w:val="24"/>
              </w:rPr>
              <w:t>1.1. Полное фирменное наименование предприятия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val="28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 xml:space="preserve">1.2. Сокращенное фирменное наименование </w:t>
            </w:r>
            <w:r w:rsidRPr="00E62246">
              <w:rPr>
                <w:sz w:val="24"/>
                <w:szCs w:val="24"/>
              </w:rPr>
              <w:t>предприятия</w:t>
            </w:r>
            <w:r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hRule="exact" w:val="85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1.3. Свидетельство о внесении в реестр областного имущества: реестровый номер, дата присвоения реестрового номера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val="28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1.4. Юридический адрес (местонахождение)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val="28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1.5. Почтовый адрес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val="28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1.6. Отраслевая принадлежность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val="28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1.7. Основной вид деятельности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val="28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1.8. Размер уставного фонда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hRule="exact" w:val="56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1.9. Балансовая стоимость недвижимого имущества, переданного в хозяйственное ведение предприятия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hRule="exact" w:val="284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1.10. Телефон (факс)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hRule="exact" w:val="288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1.11. Адрес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hRule="exact" w:val="284"/>
        </w:trPr>
        <w:tc>
          <w:tcPr>
            <w:tcW w:w="14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3178F5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b/>
                <w:sz w:val="24"/>
                <w:szCs w:val="24"/>
              </w:rPr>
            </w:pPr>
            <w:r w:rsidRPr="003178F5">
              <w:rPr>
                <w:b/>
                <w:bCs/>
                <w:sz w:val="24"/>
                <w:szCs w:val="24"/>
              </w:rPr>
              <w:t xml:space="preserve">2. </w:t>
            </w:r>
            <w:r w:rsidRPr="003178F5">
              <w:rPr>
                <w:b/>
                <w:sz w:val="24"/>
                <w:szCs w:val="24"/>
              </w:rPr>
              <w:t>Сведения о руководителе муниципального унитарного предприятия</w:t>
            </w:r>
          </w:p>
        </w:tc>
      </w:tr>
      <w:tr w:rsidR="00640AEF" w:rsidRPr="004135E7" w:rsidTr="008C3D72">
        <w:trPr>
          <w:trHeight w:hRule="exact" w:val="554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2.1. Ф.И.О. руководителя муниципального унитарного предприятия и наименование его должности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hRule="exact" w:val="141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2.2. Сведения о трудовом договоре, заключенном с руководителем: дата заключения трудового договора, номер трудового договора, наименование исполнительного органа власти, заключившего (согласовавшего) трудовой договор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hRule="exact" w:val="56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2.3. Срок действия трудового договора, заключенного с руководителем: начало, окончание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EF" w:rsidRPr="004135E7" w:rsidTr="008C3D72">
        <w:trPr>
          <w:trHeight w:hRule="exact" w:val="28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0AEF" w:rsidRPr="004135E7" w:rsidRDefault="00640AEF" w:rsidP="008C3D72">
            <w:pPr>
              <w:pStyle w:val="af1"/>
              <w:shd w:val="clear" w:color="auto" w:fill="auto"/>
              <w:spacing w:after="0"/>
              <w:ind w:left="140" w:right="274" w:firstLine="271"/>
              <w:contextualSpacing/>
              <w:jc w:val="both"/>
              <w:rPr>
                <w:sz w:val="24"/>
                <w:szCs w:val="24"/>
              </w:rPr>
            </w:pPr>
            <w:r w:rsidRPr="004135E7">
              <w:rPr>
                <w:sz w:val="24"/>
                <w:szCs w:val="24"/>
              </w:rPr>
              <w:t>2.4. Телефон руководителя: рабочий, мобильный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3178F5" w:rsidRDefault="00640AEF" w:rsidP="008C3D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0AE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640AE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4135E7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2</w:t>
      </w:r>
      <w:r w:rsidRPr="004135E7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 КРАТКАЯ ХАРАКТЕРИСТИКА ХОДА РЕАЛИЗАЦИИ ПРОГРАММЫ ДЕЯТЕЛЬНОСТИ МУНИЦИПАЛЬНОГО УНИТАРНОГО ПРЕДПРИЯТИЯ В ПРЕДЫДУЩЕМ ГОДУ, ЗА 9 МЕСЯЦЕВ ТЕКУЩЕГО ГОДА И ОЖИДАЕМОМ ИСПОЛНЕНИИ В ТЕКУЩЕМ ГОДУ</w:t>
      </w:r>
    </w:p>
    <w:p w:rsidR="00640AEF" w:rsidRPr="004135E7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640AEF" w:rsidRPr="004135E7" w:rsidRDefault="00640AEF" w:rsidP="00640AEF">
      <w:pPr>
        <w:ind w:firstLine="540"/>
        <w:contextualSpacing/>
        <w:jc w:val="both"/>
        <w:rPr>
          <w:rFonts w:ascii="Times New Roman" w:eastAsia="Times New Roman" w:hAnsi="Times New Roman" w:cs="Calibri"/>
          <w:bCs/>
          <w:sz w:val="24"/>
          <w:szCs w:val="24"/>
        </w:rPr>
      </w:pPr>
      <w:r w:rsidRPr="004135E7">
        <w:rPr>
          <w:rFonts w:ascii="Times New Roman" w:eastAsia="Times New Roman" w:hAnsi="Times New Roman" w:cs="Calibri"/>
          <w:bCs/>
          <w:sz w:val="24"/>
          <w:szCs w:val="24"/>
        </w:rPr>
        <w:t>В приложениях отражается информация о ходе реализации деятельности муниципального унитарного предприятия за предыдущий год, за 9 месяцев текущего года и ожидаемое исполнение в текущем году.</w:t>
      </w:r>
    </w:p>
    <w:p w:rsidR="00640AEF" w:rsidRPr="004135E7" w:rsidRDefault="00640AEF" w:rsidP="00640AEF">
      <w:pPr>
        <w:ind w:firstLine="540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640AEF" w:rsidRPr="004135E7" w:rsidRDefault="00640AEF" w:rsidP="00640AEF">
      <w:pPr>
        <w:ind w:firstLine="540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178F5">
        <w:rPr>
          <w:rFonts w:ascii="Times New Roman" w:eastAsia="Times New Roman" w:hAnsi="Times New Roman" w:cs="Calibri"/>
          <w:sz w:val="24"/>
          <w:szCs w:val="24"/>
          <w:lang w:bidi="ru-RU"/>
        </w:rPr>
        <w:t>Информация о выполнении плана ФХД предприятия за предыдущий год.</w:t>
      </w:r>
    </w:p>
    <w:p w:rsidR="00640AEF" w:rsidRDefault="00640AEF" w:rsidP="00640AEF">
      <w:pPr>
        <w:ind w:firstLine="540"/>
        <w:contextualSpacing/>
        <w:jc w:val="both"/>
        <w:rPr>
          <w:rFonts w:ascii="Times New Roman" w:eastAsia="Times New Roman" w:hAnsi="Times New Roman" w:cs="Calibri"/>
          <w:sz w:val="24"/>
          <w:szCs w:val="24"/>
          <w:lang w:bidi="ru-RU"/>
        </w:rPr>
      </w:pPr>
      <w:r w:rsidRPr="003178F5">
        <w:rPr>
          <w:rFonts w:ascii="Times New Roman" w:eastAsia="Times New Roman" w:hAnsi="Times New Roman" w:cs="Calibri"/>
          <w:sz w:val="24"/>
          <w:szCs w:val="24"/>
          <w:lang w:bidi="ru-RU"/>
        </w:rPr>
        <w:t>Информация о ходе реализации плана ФХД предприятия в текущем году и ожидаемых результатах его выполнения</w:t>
      </w:r>
      <w:r>
        <w:rPr>
          <w:rFonts w:ascii="Times New Roman" w:eastAsia="Times New Roman" w:hAnsi="Times New Roman" w:cs="Calibri"/>
          <w:sz w:val="24"/>
          <w:szCs w:val="24"/>
          <w:lang w:bidi="ru-RU"/>
        </w:rPr>
        <w:t xml:space="preserve"> в </w:t>
      </w:r>
      <w:r w:rsidRPr="003178F5">
        <w:rPr>
          <w:rFonts w:ascii="Times New Roman" w:eastAsia="Times New Roman" w:hAnsi="Times New Roman" w:cs="Calibri"/>
          <w:sz w:val="24"/>
          <w:szCs w:val="24"/>
          <w:lang w:bidi="ru-RU"/>
        </w:rPr>
        <w:t>текущем году</w:t>
      </w:r>
      <w:r>
        <w:rPr>
          <w:rFonts w:ascii="Times New Roman" w:eastAsia="Times New Roman" w:hAnsi="Times New Roman" w:cs="Calibri"/>
          <w:sz w:val="24"/>
          <w:szCs w:val="24"/>
          <w:lang w:bidi="ru-RU"/>
        </w:rPr>
        <w:t>.</w:t>
      </w:r>
    </w:p>
    <w:p w:rsidR="00640AEF" w:rsidRDefault="00640AEF" w:rsidP="00640AEF">
      <w:pPr>
        <w:ind w:firstLine="540"/>
        <w:contextualSpacing/>
        <w:jc w:val="both"/>
        <w:rPr>
          <w:rFonts w:ascii="Times New Roman" w:eastAsia="Times New Roman" w:hAnsi="Times New Roman" w:cs="Calibri"/>
          <w:sz w:val="24"/>
          <w:szCs w:val="24"/>
          <w:lang w:bidi="ru-RU"/>
        </w:rPr>
      </w:pPr>
      <w:r w:rsidRPr="003178F5">
        <w:rPr>
          <w:rFonts w:ascii="Times New Roman" w:eastAsia="Times New Roman" w:hAnsi="Times New Roman" w:cs="Calibri"/>
          <w:sz w:val="24"/>
          <w:szCs w:val="24"/>
          <w:lang w:bidi="ru-RU"/>
        </w:rPr>
        <w:t>Анализ причин отклонения (в том числе ожидаемого) величин фактических показателей</w:t>
      </w:r>
      <w:r>
        <w:rPr>
          <w:rFonts w:ascii="Times New Roman" w:eastAsia="Times New Roman" w:hAnsi="Times New Roman" w:cs="Calibri"/>
          <w:sz w:val="24"/>
          <w:szCs w:val="24"/>
          <w:lang w:bidi="ru-RU"/>
        </w:rPr>
        <w:t xml:space="preserve"> </w:t>
      </w:r>
      <w:r w:rsidRPr="003178F5">
        <w:rPr>
          <w:rFonts w:ascii="Times New Roman" w:eastAsia="Times New Roman" w:hAnsi="Times New Roman" w:cs="Calibri"/>
          <w:sz w:val="24"/>
          <w:szCs w:val="24"/>
          <w:lang w:bidi="ru-RU"/>
        </w:rPr>
        <w:t xml:space="preserve">деятельности муниципального унитарного предприятия от утвержденных. Указываются планируемая величина прибыли муниципального унитарного предприятия и величина отчислений от прибыли в </w:t>
      </w:r>
      <w:r>
        <w:rPr>
          <w:rFonts w:ascii="Times New Roman" w:eastAsia="Times New Roman" w:hAnsi="Times New Roman" w:cs="Calibri"/>
          <w:sz w:val="24"/>
          <w:szCs w:val="24"/>
          <w:lang w:bidi="ru-RU"/>
        </w:rPr>
        <w:t>местный</w:t>
      </w:r>
      <w:r w:rsidRPr="003178F5">
        <w:rPr>
          <w:rFonts w:ascii="Times New Roman" w:eastAsia="Times New Roman" w:hAnsi="Times New Roman" w:cs="Calibri"/>
          <w:sz w:val="24"/>
          <w:szCs w:val="24"/>
          <w:lang w:bidi="ru-RU"/>
        </w:rPr>
        <w:t xml:space="preserve"> бюдже</w:t>
      </w:r>
      <w:r>
        <w:rPr>
          <w:rFonts w:ascii="Times New Roman" w:eastAsia="Times New Roman" w:hAnsi="Times New Roman" w:cs="Calibri"/>
          <w:sz w:val="24"/>
          <w:szCs w:val="24"/>
          <w:lang w:bidi="ru-RU"/>
        </w:rPr>
        <w:t>т по результатам текущего года.</w:t>
      </w:r>
    </w:p>
    <w:p w:rsidR="00640AEF" w:rsidRDefault="00640AEF" w:rsidP="00640AEF">
      <w:pPr>
        <w:ind w:firstLine="540"/>
        <w:contextualSpacing/>
        <w:jc w:val="both"/>
        <w:rPr>
          <w:rFonts w:ascii="Times New Roman" w:eastAsia="Times New Roman" w:hAnsi="Times New Roman" w:cs="Calibri"/>
          <w:sz w:val="24"/>
          <w:szCs w:val="24"/>
          <w:lang w:bidi="ru-RU"/>
        </w:rPr>
      </w:pPr>
      <w:r w:rsidRPr="003178F5">
        <w:rPr>
          <w:rFonts w:ascii="Times New Roman" w:eastAsia="Times New Roman" w:hAnsi="Times New Roman" w:cs="Calibri"/>
          <w:sz w:val="24"/>
          <w:szCs w:val="24"/>
          <w:lang w:bidi="ru-RU"/>
        </w:rPr>
        <w:t xml:space="preserve">В </w:t>
      </w:r>
      <w:r>
        <w:rPr>
          <w:rFonts w:ascii="Times New Roman" w:eastAsia="Times New Roman" w:hAnsi="Times New Roman" w:cs="Calibri"/>
          <w:sz w:val="24"/>
          <w:szCs w:val="24"/>
          <w:lang w:bidi="ru-RU"/>
        </w:rPr>
        <w:t>________</w:t>
      </w:r>
      <w:r w:rsidRPr="003178F5">
        <w:rPr>
          <w:rFonts w:ascii="Times New Roman" w:eastAsia="Times New Roman" w:hAnsi="Times New Roman" w:cs="Calibri"/>
          <w:sz w:val="24"/>
          <w:szCs w:val="24"/>
          <w:lang w:bidi="ru-RU"/>
        </w:rPr>
        <w:t xml:space="preserve"> году производственный план деятельности предприятия включает в себя</w:t>
      </w:r>
      <w:r>
        <w:rPr>
          <w:rFonts w:ascii="Times New Roman" w:eastAsia="Times New Roman" w:hAnsi="Times New Roman" w:cs="Calibri"/>
          <w:sz w:val="24"/>
          <w:szCs w:val="24"/>
          <w:lang w:bidi="ru-RU"/>
        </w:rPr>
        <w:t xml:space="preserve"> </w:t>
      </w:r>
      <w:r w:rsidRPr="003178F5">
        <w:rPr>
          <w:rFonts w:ascii="Times New Roman" w:eastAsia="Times New Roman" w:hAnsi="Times New Roman" w:cs="Calibri"/>
          <w:sz w:val="24"/>
          <w:szCs w:val="24"/>
          <w:lang w:bidi="ru-RU"/>
        </w:rPr>
        <w:t>следующие основные направления получения прибыли:</w:t>
      </w:r>
    </w:p>
    <w:p w:rsidR="00640AEF" w:rsidRDefault="00640AEF" w:rsidP="00640AEF">
      <w:pPr>
        <w:pStyle w:val="aa"/>
        <w:numPr>
          <w:ilvl w:val="0"/>
          <w:numId w:val="17"/>
        </w:numPr>
        <w:jc w:val="both"/>
        <w:rPr>
          <w:rFonts w:ascii="Times New Roman" w:eastAsia="Times New Roman" w:hAnsi="Times New Roman" w:cs="Calibri"/>
          <w:sz w:val="24"/>
          <w:szCs w:val="24"/>
          <w:lang w:bidi="ru-RU"/>
        </w:rPr>
      </w:pPr>
      <w:r>
        <w:rPr>
          <w:rFonts w:ascii="Times New Roman" w:eastAsia="Times New Roman" w:hAnsi="Times New Roman" w:cs="Calibri"/>
          <w:sz w:val="24"/>
          <w:szCs w:val="24"/>
          <w:lang w:bidi="ru-RU"/>
        </w:rPr>
        <w:t>…;</w:t>
      </w:r>
    </w:p>
    <w:p w:rsidR="00640AEF" w:rsidRDefault="00640AEF" w:rsidP="00640AEF">
      <w:pPr>
        <w:pStyle w:val="aa"/>
        <w:numPr>
          <w:ilvl w:val="0"/>
          <w:numId w:val="17"/>
        </w:numPr>
        <w:jc w:val="both"/>
        <w:rPr>
          <w:rFonts w:ascii="Times New Roman" w:eastAsia="Times New Roman" w:hAnsi="Times New Roman" w:cs="Calibri"/>
          <w:sz w:val="24"/>
          <w:szCs w:val="24"/>
          <w:lang w:bidi="ru-RU"/>
        </w:rPr>
      </w:pPr>
      <w:r>
        <w:rPr>
          <w:rFonts w:ascii="Times New Roman" w:eastAsia="Times New Roman" w:hAnsi="Times New Roman" w:cs="Calibri"/>
          <w:sz w:val="24"/>
          <w:szCs w:val="24"/>
          <w:lang w:bidi="ru-RU"/>
        </w:rPr>
        <w:t>…;</w:t>
      </w:r>
    </w:p>
    <w:p w:rsidR="00640AEF" w:rsidRPr="00886031" w:rsidRDefault="00640AEF" w:rsidP="00640AEF">
      <w:pPr>
        <w:ind w:left="540"/>
        <w:contextualSpacing/>
        <w:jc w:val="both"/>
        <w:rPr>
          <w:rFonts w:ascii="Times New Roman" w:eastAsia="Times New Roman" w:hAnsi="Times New Roman" w:cs="Calibri"/>
          <w:sz w:val="24"/>
          <w:szCs w:val="24"/>
          <w:lang w:bidi="ru-RU"/>
        </w:rPr>
      </w:pPr>
      <w:r>
        <w:rPr>
          <w:rFonts w:ascii="Times New Roman" w:eastAsia="Times New Roman" w:hAnsi="Times New Roman" w:cs="Calibri"/>
          <w:sz w:val="24"/>
          <w:szCs w:val="24"/>
          <w:lang w:bidi="ru-RU"/>
        </w:rPr>
        <w:t>….</w:t>
      </w:r>
    </w:p>
    <w:p w:rsidR="00640AEF" w:rsidRPr="00886031" w:rsidRDefault="00640AEF" w:rsidP="00640AEF">
      <w:pPr>
        <w:ind w:left="540"/>
        <w:contextualSpacing/>
        <w:jc w:val="both"/>
        <w:rPr>
          <w:rFonts w:ascii="Times New Roman" w:eastAsia="Times New Roman" w:hAnsi="Times New Roman" w:cs="Calibri"/>
          <w:sz w:val="24"/>
          <w:szCs w:val="24"/>
          <w:lang w:bidi="ru-RU"/>
        </w:rPr>
      </w:pPr>
      <w:r>
        <w:rPr>
          <w:rFonts w:ascii="Times New Roman" w:eastAsia="Times New Roman" w:hAnsi="Times New Roman" w:cs="Calibri"/>
          <w:sz w:val="24"/>
          <w:szCs w:val="24"/>
          <w:lang w:val="en-US" w:bidi="ru-RU"/>
        </w:rPr>
        <w:t>N</w:t>
      </w:r>
      <w:r w:rsidRPr="00886031">
        <w:rPr>
          <w:rFonts w:ascii="Times New Roman" w:eastAsia="Times New Roman" w:hAnsi="Times New Roman" w:cs="Calibri"/>
          <w:sz w:val="24"/>
          <w:szCs w:val="24"/>
          <w:lang w:bidi="ru-RU"/>
        </w:rPr>
        <w:t>)….</w:t>
      </w:r>
    </w:p>
    <w:p w:rsidR="00640AEF" w:rsidRPr="001761D8" w:rsidRDefault="00640AEF" w:rsidP="00640AEF">
      <w:pPr>
        <w:ind w:left="540"/>
        <w:contextualSpacing/>
        <w:jc w:val="both"/>
        <w:rPr>
          <w:rFonts w:ascii="Times New Roman" w:eastAsia="Times New Roman" w:hAnsi="Times New Roman" w:cs="Calibri"/>
          <w:sz w:val="24"/>
          <w:szCs w:val="24"/>
          <w:lang w:bidi="ru-RU"/>
        </w:rPr>
      </w:pPr>
    </w:p>
    <w:p w:rsidR="00640AEF" w:rsidRPr="001761D8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1761D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3</w:t>
      </w:r>
      <w:r w:rsidRPr="001761D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 ПЛАН ПРОИЗВОДСТВА ПРОДУКЦИИ (ТОВАРОВ, РАБОТ, УСЛУГ) МУНИЦИПАЛЬНОГО УНИТАРНОГО ПРЕДПРИЯТИЯ</w:t>
      </w:r>
    </w:p>
    <w:p w:rsidR="00640AEF" w:rsidRDefault="00640AEF" w:rsidP="00640AEF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307"/>
        <w:gridCol w:w="992"/>
        <w:gridCol w:w="1417"/>
        <w:gridCol w:w="1276"/>
        <w:gridCol w:w="1096"/>
        <w:gridCol w:w="850"/>
        <w:gridCol w:w="851"/>
        <w:gridCol w:w="850"/>
        <w:gridCol w:w="851"/>
        <w:gridCol w:w="850"/>
        <w:gridCol w:w="1418"/>
        <w:gridCol w:w="1276"/>
      </w:tblGrid>
      <w:tr w:rsidR="00640AEF" w:rsidRPr="00886031" w:rsidTr="008C3D72">
        <w:trPr>
          <w:trHeight w:hRule="exact" w:val="51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№ п/п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Наименование статьи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Фактическое исполнение в прошлом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Фактическое исполнение за 9 месяцев текущего года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Ожидаемое исполнение в текущем году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План на очередной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 xml:space="preserve">План на год, следующий за </w:t>
            </w:r>
            <w:r>
              <w:rPr>
                <w:sz w:val="20"/>
                <w:szCs w:val="20"/>
              </w:rPr>
              <w:t>планируемы</w:t>
            </w:r>
            <w:r w:rsidRPr="00886031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План на втор</w:t>
            </w:r>
            <w:r>
              <w:rPr>
                <w:sz w:val="20"/>
                <w:szCs w:val="20"/>
              </w:rPr>
              <w:t>ой год, следующий за планируемы</w:t>
            </w:r>
            <w:r w:rsidRPr="00886031">
              <w:rPr>
                <w:sz w:val="20"/>
                <w:szCs w:val="20"/>
              </w:rPr>
              <w:t>м</w:t>
            </w:r>
          </w:p>
        </w:tc>
      </w:tr>
      <w:tr w:rsidR="00640AEF" w:rsidRPr="00886031" w:rsidTr="008C3D72">
        <w:trPr>
          <w:trHeight w:hRule="exact" w:val="56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I</w:t>
            </w:r>
          </w:p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II</w:t>
            </w:r>
          </w:p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III</w:t>
            </w:r>
          </w:p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IV</w:t>
            </w:r>
          </w:p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всего</w:t>
            </w:r>
          </w:p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за 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886031" w:rsidTr="008C3D72">
        <w:trPr>
          <w:trHeight w:hRule="exact" w:val="2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86031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86031"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86031"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86031"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86031">
              <w:rPr>
                <w:rFonts w:ascii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86031"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86031">
              <w:rPr>
                <w:sz w:val="16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86031">
              <w:rPr>
                <w:sz w:val="16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86031">
              <w:rPr>
                <w:sz w:val="16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86031">
              <w:rPr>
                <w:sz w:val="16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86031">
              <w:rPr>
                <w:sz w:val="16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86031">
              <w:rPr>
                <w:rFonts w:ascii="Times New Roman" w:hAnsi="Times New Roman" w:cs="Times New Roman"/>
                <w:sz w:val="16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886031">
              <w:rPr>
                <w:rFonts w:ascii="Times New Roman" w:hAnsi="Times New Roman" w:cs="Times New Roman"/>
                <w:sz w:val="16"/>
                <w:szCs w:val="20"/>
              </w:rPr>
              <w:t>13</w:t>
            </w:r>
          </w:p>
        </w:tc>
      </w:tr>
      <w:tr w:rsidR="00640AEF" w:rsidRPr="00886031" w:rsidTr="008C3D72">
        <w:trPr>
          <w:trHeight w:hRule="exact" w:val="8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Запланированный объем производства,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886031" w:rsidTr="008C3D72">
        <w:trPr>
          <w:trHeight w:hRule="exact" w:val="4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1.1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Направление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886031" w:rsidTr="008C3D72">
        <w:trPr>
          <w:trHeight w:hRule="exact"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1.2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Направление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886031" w:rsidTr="008C3D72">
        <w:trPr>
          <w:trHeight w:hRule="exact"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886031" w:rsidTr="008C3D72">
        <w:trPr>
          <w:trHeight w:hRule="exact" w:val="4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1.</w:t>
            </w:r>
            <w:r w:rsidRPr="00886031">
              <w:rPr>
                <w:sz w:val="20"/>
                <w:szCs w:val="20"/>
                <w:lang w:val="en-US" w:eastAsia="en-US" w:bidi="en-US"/>
              </w:rPr>
              <w:t>N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 xml:space="preserve">Направление </w:t>
            </w:r>
            <w:r w:rsidRPr="00886031">
              <w:rPr>
                <w:sz w:val="20"/>
                <w:szCs w:val="20"/>
                <w:lang w:val="en-US" w:eastAsia="en-US" w:bidi="en-US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88603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Default="00640AEF" w:rsidP="00640AEF">
      <w:pPr>
        <w:pStyle w:val="ConsPlusNonformat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Примечание: </w:t>
      </w:r>
      <w:r w:rsidRPr="00886031">
        <w:rPr>
          <w:rFonts w:ascii="Times New Roman" w:hAnsi="Times New Roman" w:cs="Times New Roman"/>
          <w:sz w:val="24"/>
        </w:rPr>
        <w:t>План производства определяет план выпуска продукции (товаров, работ, услуг) в натуральном выражении</w:t>
      </w:r>
    </w:p>
    <w:p w:rsidR="00640AEF" w:rsidRDefault="00640AEF" w:rsidP="00640AEF">
      <w:pPr>
        <w:pStyle w:val="ConsPlusNonformat"/>
        <w:contextualSpacing/>
        <w:jc w:val="both"/>
        <w:rPr>
          <w:rFonts w:ascii="Times New Roman" w:hAnsi="Times New Roman" w:cs="Times New Roman"/>
          <w:sz w:val="24"/>
        </w:rPr>
      </w:pPr>
    </w:p>
    <w:p w:rsidR="00640AEF" w:rsidRPr="00AB4BC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AB4BCF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4</w:t>
      </w:r>
      <w:r w:rsidRPr="00AB4BCF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. </w:t>
      </w:r>
      <w:r w:rsidRPr="00DF78CB">
        <w:rPr>
          <w:rFonts w:ascii="Times New Roman" w:hAnsi="Times New Roman" w:cs="Times New Roman"/>
          <w:sz w:val="24"/>
          <w:lang w:bidi="ru-RU"/>
        </w:rPr>
        <w:t xml:space="preserve">БЮДЖЕТ ПРОДАЖ </w:t>
      </w:r>
      <w:r w:rsidRPr="00AB4BCF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(ТОВАРОВ, РАБОТ, УСЛУГ) МУНИЦИПАЛЬНОГО УНИТАРНОГО ПРЕДПРИЯТИЯ</w:t>
      </w:r>
    </w:p>
    <w:p w:rsidR="00640AEF" w:rsidRDefault="00640AEF" w:rsidP="00640AEF">
      <w:pPr>
        <w:pStyle w:val="ConsPlusNonformat"/>
        <w:contextualSpacing/>
        <w:jc w:val="both"/>
        <w:rPr>
          <w:rFonts w:ascii="Times New Roman" w:hAnsi="Times New Roman" w:cs="Times New Roman"/>
          <w:sz w:val="24"/>
        </w:rPr>
      </w:pPr>
    </w:p>
    <w:p w:rsidR="00640AEF" w:rsidRDefault="00640AEF" w:rsidP="00640AEF">
      <w:pPr>
        <w:pStyle w:val="ConsPlusNonformat"/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тыс.руб.</w:t>
      </w: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290"/>
        <w:gridCol w:w="993"/>
        <w:gridCol w:w="1417"/>
        <w:gridCol w:w="1276"/>
        <w:gridCol w:w="1134"/>
        <w:gridCol w:w="850"/>
        <w:gridCol w:w="851"/>
        <w:gridCol w:w="850"/>
        <w:gridCol w:w="851"/>
        <w:gridCol w:w="850"/>
        <w:gridCol w:w="1418"/>
        <w:gridCol w:w="1276"/>
      </w:tblGrid>
      <w:tr w:rsidR="00640AEF" w:rsidTr="008C3D72">
        <w:trPr>
          <w:trHeight w:hRule="exact" w:val="40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886031">
              <w:rPr>
                <w:sz w:val="20"/>
                <w:szCs w:val="20"/>
                <w:lang w:eastAsia="en-US" w:bidi="en-US"/>
              </w:rPr>
              <w:t>№</w:t>
            </w:r>
          </w:p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886031">
              <w:rPr>
                <w:sz w:val="20"/>
                <w:szCs w:val="20"/>
                <w:lang w:eastAsia="en-US" w:bidi="en-US"/>
              </w:rPr>
              <w:t>п/п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Наименование статьи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Фактическое исполнение в прошлом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Фактическое исполнение за 9 месяцев текущего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Ожидаемое исполнение в текущем году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План на очередной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год, следую</w:t>
            </w:r>
            <w:r w:rsidRPr="00886031">
              <w:rPr>
                <w:sz w:val="20"/>
                <w:szCs w:val="20"/>
              </w:rPr>
              <w:t>щий за планиру</w:t>
            </w:r>
            <w:r>
              <w:rPr>
                <w:sz w:val="20"/>
                <w:szCs w:val="20"/>
              </w:rPr>
              <w:t>ем</w:t>
            </w:r>
            <w:r w:rsidRPr="00886031">
              <w:rPr>
                <w:sz w:val="20"/>
                <w:szCs w:val="20"/>
              </w:rPr>
              <w:t>ым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План на второй год, следующий за планируемым</w:t>
            </w:r>
          </w:p>
        </w:tc>
      </w:tr>
      <w:tr w:rsidR="00640AEF" w:rsidTr="008C3D72">
        <w:trPr>
          <w:trHeight w:hRule="exact" w:val="6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2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contextualSpacing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contextualSpacing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contextualSpacing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contextualSpacing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contextualSpacing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r w:rsidRPr="00886031">
              <w:rPr>
                <w:sz w:val="20"/>
                <w:szCs w:val="20"/>
              </w:rPr>
              <w:t>квар</w:t>
            </w:r>
            <w:r>
              <w:rPr>
                <w:sz w:val="20"/>
                <w:szCs w:val="20"/>
              </w:rPr>
              <w:t>та</w:t>
            </w:r>
            <w:r w:rsidRPr="00886031">
              <w:rPr>
                <w:sz w:val="20"/>
                <w:szCs w:val="20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</w:rPr>
              <w:t xml:space="preserve"> </w:t>
            </w:r>
            <w:r w:rsidRPr="00886031">
              <w:rPr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III</w:t>
            </w:r>
            <w:r>
              <w:rPr>
                <w:sz w:val="20"/>
                <w:szCs w:val="20"/>
              </w:rPr>
              <w:t xml:space="preserve"> </w:t>
            </w:r>
            <w:r w:rsidRPr="00886031">
              <w:rPr>
                <w:sz w:val="20"/>
                <w:szCs w:val="20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</w:t>
            </w:r>
            <w:r w:rsidRPr="00886031">
              <w:rPr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всего за</w:t>
            </w:r>
          </w:p>
          <w:p w:rsidR="00640AEF" w:rsidRPr="0088603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86031">
              <w:rPr>
                <w:sz w:val="20"/>
                <w:szCs w:val="20"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contextualSpacing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contextualSpacing/>
            </w:pPr>
          </w:p>
        </w:tc>
      </w:tr>
      <w:tr w:rsidR="00640AEF" w:rsidRPr="00334B73" w:rsidTr="008C3D72">
        <w:trPr>
          <w:trHeight w:hRule="exact"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34B7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</w:t>
            </w:r>
          </w:p>
        </w:tc>
      </w:tr>
      <w:tr w:rsidR="00640AEF" w:rsidTr="008C3D72">
        <w:trPr>
          <w:trHeight w:hRule="exact" w:val="8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Запланированные объемы произволе 1ва, продажи товаров (работ, услуг), сд.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1.1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Направление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1.2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Направление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1 N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Направление 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5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Цена за единицу (товаров, работ, услуг), руб./ед.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2.1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Направление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2.2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Направление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2. N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Направление 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7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Запланированные продажи товаров (работ, услуг), 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3.1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Направление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3.2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Направление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3.N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Направление 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hRule="exact" w:val="3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  <w:lang w:eastAsia="en-US" w:bidi="en-US"/>
              </w:rPr>
            </w:pPr>
            <w:r w:rsidRPr="00DF78CB">
              <w:rPr>
                <w:sz w:val="20"/>
                <w:szCs w:val="20"/>
                <w:lang w:eastAsia="en-US" w:bidi="en-US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DF78CB">
              <w:rPr>
                <w:sz w:val="20"/>
                <w:szCs w:val="20"/>
              </w:rPr>
              <w:t>Всего продаж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DF78CB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Default="00640AEF" w:rsidP="00640AEF">
      <w:pPr>
        <w:pStyle w:val="ConsPlusNonformat"/>
        <w:contextualSpacing/>
        <w:jc w:val="both"/>
        <w:rPr>
          <w:rFonts w:ascii="Times New Roman" w:hAnsi="Times New Roman" w:cs="Times New Roman"/>
          <w:sz w:val="24"/>
          <w:lang w:bidi="ru-RU"/>
        </w:rPr>
      </w:pPr>
      <w:r w:rsidRPr="00DF78CB">
        <w:rPr>
          <w:rFonts w:ascii="Times New Roman" w:hAnsi="Times New Roman" w:cs="Times New Roman"/>
          <w:sz w:val="24"/>
          <w:lang w:bidi="ru-RU"/>
        </w:rPr>
        <w:t>Примечание. Бюджет продаж разрабатывается по всем видам продукции и работ,</w:t>
      </w:r>
      <w:r>
        <w:rPr>
          <w:rFonts w:ascii="Times New Roman" w:hAnsi="Times New Roman" w:cs="Times New Roman"/>
          <w:sz w:val="24"/>
          <w:lang w:bidi="ru-RU"/>
        </w:rPr>
        <w:t xml:space="preserve"> </w:t>
      </w:r>
      <w:r w:rsidRPr="00DF78CB">
        <w:rPr>
          <w:rFonts w:ascii="Times New Roman" w:hAnsi="Times New Roman" w:cs="Times New Roman"/>
          <w:sz w:val="24"/>
          <w:lang w:bidi="ru-RU"/>
        </w:rPr>
        <w:t>включает данные об ожидаемых денежных потоках от продаж</w:t>
      </w:r>
    </w:p>
    <w:p w:rsidR="00640AEF" w:rsidRDefault="00640AEF" w:rsidP="00640AEF">
      <w:pPr>
        <w:pStyle w:val="ConsPlusNonformat"/>
        <w:contextualSpacing/>
        <w:jc w:val="both"/>
        <w:rPr>
          <w:rFonts w:ascii="Times New Roman" w:hAnsi="Times New Roman" w:cs="Times New Roman"/>
          <w:sz w:val="24"/>
        </w:rPr>
      </w:pPr>
    </w:p>
    <w:p w:rsidR="00640AEF" w:rsidRDefault="00640AEF" w:rsidP="00640AEF">
      <w:pPr>
        <w:contextualSpacing/>
        <w:jc w:val="center"/>
        <w:rPr>
          <w:rFonts w:ascii="Times New Roman" w:hAnsi="Times New Roman" w:cs="Times New Roman"/>
          <w:sz w:val="24"/>
          <w:lang w:bidi="ru-RU"/>
        </w:rPr>
      </w:pPr>
      <w:r w:rsidRPr="00AB4BCF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5</w:t>
      </w:r>
      <w:r w:rsidRPr="00AB4BCF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. </w:t>
      </w:r>
      <w:r w:rsidRPr="00AB4BCF">
        <w:rPr>
          <w:rFonts w:ascii="Times New Roman" w:hAnsi="Times New Roman" w:cs="Times New Roman"/>
          <w:sz w:val="24"/>
          <w:lang w:bidi="ru-RU"/>
        </w:rPr>
        <w:t>ПЛАН (БЮДЖЕТ) ЗАТРАТ НА ПРОИЗВОДСТВО ПРОДУКЦИИ (ТОВАРОВ, РАБОТ, УСЛУГ) МУНИЦИПАЛЬНОГО УНИТАРНОГО ПРЕДПРИЯТИЯ (БЕЗ УЧЕТА НДС)</w:t>
      </w:r>
    </w:p>
    <w:p w:rsidR="00640AEF" w:rsidRPr="00AB4BC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1558"/>
        <w:gridCol w:w="1276"/>
        <w:gridCol w:w="1134"/>
        <w:gridCol w:w="823"/>
        <w:gridCol w:w="879"/>
        <w:gridCol w:w="708"/>
        <w:gridCol w:w="851"/>
        <w:gridCol w:w="709"/>
        <w:gridCol w:w="850"/>
        <w:gridCol w:w="709"/>
        <w:gridCol w:w="1134"/>
        <w:gridCol w:w="1276"/>
      </w:tblGrid>
      <w:tr w:rsidR="00640AEF" w:rsidRPr="00AB4BCF" w:rsidTr="008C3D72">
        <w:trPr>
          <w:trHeight w:hRule="exact" w:val="51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№</w:t>
            </w:r>
          </w:p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Наименование статьи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Фактическое исполне</w:t>
            </w:r>
            <w:r>
              <w:rPr>
                <w:sz w:val="22"/>
                <w:szCs w:val="22"/>
              </w:rPr>
              <w:t>ние в прошло</w:t>
            </w:r>
            <w:r w:rsidRPr="00AB4BCF">
              <w:rPr>
                <w:sz w:val="22"/>
                <w:szCs w:val="22"/>
              </w:rPr>
              <w:t>м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Фактическое исполнение за 9 месяцев т</w:t>
            </w:r>
            <w:r>
              <w:rPr>
                <w:sz w:val="22"/>
                <w:szCs w:val="22"/>
              </w:rPr>
              <w:t>е</w:t>
            </w:r>
            <w:r w:rsidRPr="00AB4BCF">
              <w:rPr>
                <w:sz w:val="22"/>
                <w:szCs w:val="22"/>
              </w:rPr>
              <w:t>кущего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Ожидаемое</w:t>
            </w:r>
          </w:p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bCs/>
                <w:sz w:val="22"/>
                <w:szCs w:val="22"/>
              </w:rPr>
              <w:t>исполн</w:t>
            </w:r>
            <w:r w:rsidRPr="00AB4BCF">
              <w:rPr>
                <w:sz w:val="22"/>
                <w:szCs w:val="22"/>
              </w:rPr>
              <w:t>ение в текущем году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План на очередной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План на год, следующий за планируемым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План на второй год, следующий за планируемым</w:t>
            </w:r>
          </w:p>
        </w:tc>
      </w:tr>
      <w:tr w:rsidR="00640AEF" w:rsidRPr="00AB4BCF" w:rsidTr="008C3D72">
        <w:trPr>
          <w:trHeight w:hRule="exact" w:val="99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ind w:left="-38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I</w:t>
            </w:r>
          </w:p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ind w:left="-38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квартал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II</w:t>
            </w:r>
          </w:p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6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III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IV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всего за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AB4BCF" w:rsidRDefault="00640AEF" w:rsidP="008C3D7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40AEF" w:rsidRPr="001A68A0" w:rsidTr="008C3D72">
        <w:trPr>
          <w:trHeight w:hRule="exact" w:val="2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A68A0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</w:t>
            </w:r>
          </w:p>
        </w:tc>
      </w:tr>
      <w:tr w:rsidR="00640AEF" w:rsidRPr="00AB4BCF" w:rsidTr="008C3D72">
        <w:trPr>
          <w:trHeight w:hRule="exact"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Материальные затраты, 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ind w:left="-3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pacing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ind w:left="-3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pacing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pacing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l.N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pacing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Затраты на оплату труда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Отчисления на государственное социальное страхование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Амортизация основных средств и нематериальных активов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Капитальный</w:t>
            </w:r>
            <w:r>
              <w:rPr>
                <w:sz w:val="22"/>
                <w:szCs w:val="22"/>
              </w:rPr>
              <w:t xml:space="preserve"> </w:t>
            </w:r>
            <w:r w:rsidRPr="00AB4BCF">
              <w:rPr>
                <w:sz w:val="22"/>
                <w:szCs w:val="22"/>
              </w:rPr>
              <w:t>ремонт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Прочие расходы, в</w:t>
            </w:r>
            <w:r>
              <w:rPr>
                <w:sz w:val="22"/>
                <w:szCs w:val="22"/>
              </w:rPr>
              <w:t xml:space="preserve"> </w:t>
            </w:r>
            <w:r w:rsidRPr="00AB4BCF">
              <w:rPr>
                <w:sz w:val="22"/>
                <w:szCs w:val="22"/>
              </w:rPr>
              <w:t>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6.1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pacing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6.2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pacing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pacing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6. 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pacing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Цеховые расходы, 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7.1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Материальные</w:t>
            </w:r>
            <w:r>
              <w:rPr>
                <w:sz w:val="22"/>
                <w:szCs w:val="22"/>
              </w:rPr>
              <w:t xml:space="preserve"> </w:t>
            </w:r>
            <w:r w:rsidRPr="00AB4BCF">
              <w:rPr>
                <w:sz w:val="22"/>
                <w:szCs w:val="22"/>
              </w:rPr>
              <w:t>затраты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B4BCF">
              <w:rPr>
                <w:rFonts w:ascii="Times New Roman" w:hAnsi="Times New Roman" w:cs="Times New Roman"/>
              </w:rPr>
              <w:t>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7.2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Затраты на оплату труда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7.3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Отчисления на государственное социальное страхование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7.4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Прочие расходы, в</w:t>
            </w:r>
            <w:r>
              <w:rPr>
                <w:sz w:val="22"/>
                <w:szCs w:val="22"/>
              </w:rPr>
              <w:t xml:space="preserve"> </w:t>
            </w:r>
            <w:r w:rsidRPr="00AB4BCF">
              <w:rPr>
                <w:sz w:val="22"/>
                <w:szCs w:val="22"/>
              </w:rPr>
              <w:t>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Коммерческие расходы, 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8.1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Материальные</w:t>
            </w:r>
            <w:r>
              <w:rPr>
                <w:sz w:val="22"/>
                <w:szCs w:val="22"/>
              </w:rPr>
              <w:t xml:space="preserve"> </w:t>
            </w:r>
            <w:r w:rsidRPr="00AB4BCF">
              <w:rPr>
                <w:sz w:val="22"/>
                <w:szCs w:val="22"/>
              </w:rPr>
              <w:t>затраты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8.2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Затраты на оплату</w:t>
            </w:r>
            <w:r>
              <w:rPr>
                <w:sz w:val="22"/>
                <w:szCs w:val="22"/>
              </w:rPr>
              <w:t xml:space="preserve"> </w:t>
            </w:r>
            <w:r w:rsidRPr="00AB4BCF">
              <w:rPr>
                <w:sz w:val="22"/>
                <w:szCs w:val="22"/>
              </w:rPr>
              <w:t>труда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8.3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Отчисления на государственное социальное страхование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8.4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Прочие расходы, в</w:t>
            </w:r>
            <w:r>
              <w:rPr>
                <w:sz w:val="22"/>
                <w:szCs w:val="22"/>
              </w:rPr>
              <w:t xml:space="preserve"> </w:t>
            </w:r>
            <w:r w:rsidRPr="00AB4BCF">
              <w:rPr>
                <w:sz w:val="22"/>
                <w:szCs w:val="22"/>
              </w:rPr>
              <w:t>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Управленческие расходы, 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RPr="00AB4BC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9.1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Материальные затраты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9.2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Затраты на оплату труда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Tr="008C3D72">
        <w:trPr>
          <w:trHeight w:hRule="exact"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9.3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Отчисления н</w:t>
            </w:r>
            <w:r>
              <w:rPr>
                <w:sz w:val="22"/>
                <w:szCs w:val="22"/>
              </w:rPr>
              <w:t>а государственное социальное ст</w:t>
            </w:r>
            <w:r w:rsidRPr="00AB4BCF">
              <w:rPr>
                <w:sz w:val="22"/>
                <w:szCs w:val="22"/>
              </w:rPr>
              <w:t>рахование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Tr="008C3D72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9.4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Прочие расходы, в</w:t>
            </w:r>
            <w:r>
              <w:rPr>
                <w:sz w:val="22"/>
                <w:szCs w:val="22"/>
              </w:rPr>
              <w:t xml:space="preserve"> </w:t>
            </w:r>
            <w:r w:rsidRPr="00AB4BCF">
              <w:rPr>
                <w:sz w:val="22"/>
                <w:szCs w:val="22"/>
              </w:rPr>
              <w:t>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AEF" w:rsidTr="008C3D72">
        <w:trPr>
          <w:trHeight w:hRule="exact"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2"/>
                <w:szCs w:val="22"/>
              </w:rPr>
            </w:pPr>
            <w:r w:rsidRPr="00AB4BCF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B4BCF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0AEF" w:rsidRDefault="00640AEF" w:rsidP="00640AEF">
      <w:pPr>
        <w:pStyle w:val="ConsPlusNonformat"/>
        <w:contextualSpacing/>
        <w:jc w:val="both"/>
        <w:rPr>
          <w:rFonts w:ascii="Times New Roman" w:hAnsi="Times New Roman" w:cs="Times New Roman"/>
          <w:sz w:val="24"/>
        </w:rPr>
      </w:pPr>
    </w:p>
    <w:p w:rsidR="00640AE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B80A9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6</w:t>
      </w:r>
      <w:r w:rsidRPr="00B80A9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 МЕРОПРИЯТИЯ ПО РАЗВИТИЮ МУНИЦИПАЛЬНОГО УНИТАРНОГО ПРЕДПРИЯТИЯ</w:t>
      </w:r>
    </w:p>
    <w:p w:rsidR="00640AEF" w:rsidRPr="00B80A99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640AEF" w:rsidRDefault="00640AEF" w:rsidP="00640AEF">
      <w:pPr>
        <w:pStyle w:val="ConsPlusNonformat"/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тыс.руб.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4"/>
        <w:gridCol w:w="7"/>
        <w:gridCol w:w="2126"/>
        <w:gridCol w:w="1559"/>
        <w:gridCol w:w="1269"/>
        <w:gridCol w:w="850"/>
        <w:gridCol w:w="851"/>
        <w:gridCol w:w="850"/>
        <w:gridCol w:w="851"/>
        <w:gridCol w:w="1559"/>
        <w:gridCol w:w="1701"/>
        <w:gridCol w:w="1701"/>
      </w:tblGrid>
      <w:tr w:rsidR="00640AEF" w:rsidRPr="005A3663" w:rsidTr="008C3D72">
        <w:trPr>
          <w:trHeight w:hRule="exact" w:val="544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67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Сумма затрат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Ожидаемый эффект</w:t>
            </w:r>
          </w:p>
        </w:tc>
      </w:tr>
      <w:tr w:rsidR="00640AEF" w:rsidRPr="005A3663" w:rsidTr="008C3D72">
        <w:trPr>
          <w:trHeight w:hRule="exact" w:val="291"/>
        </w:trPr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код строки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за год, всего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планируемый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год, следующий за планируемым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второй год, следующий за планируемым</w:t>
            </w:r>
          </w:p>
        </w:tc>
      </w:tr>
      <w:tr w:rsidR="00640AEF" w:rsidRPr="005A3663" w:rsidTr="008C3D72">
        <w:trPr>
          <w:trHeight w:hRule="exact" w:val="529"/>
        </w:trPr>
        <w:tc>
          <w:tcPr>
            <w:tcW w:w="127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I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II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III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IV кв.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4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11</w:t>
            </w:r>
          </w:p>
        </w:tc>
      </w:tr>
      <w:tr w:rsidR="00640AEF" w:rsidRPr="005A3663" w:rsidTr="008C3D72">
        <w:trPr>
          <w:trHeight w:hRule="exact" w:val="270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 Снабженческо-сбытовая сфера</w:t>
            </w:r>
          </w:p>
        </w:tc>
      </w:tr>
      <w:tr w:rsidR="00640AEF" w:rsidRPr="005A3663" w:rsidTr="008C3D72">
        <w:trPr>
          <w:trHeight w:hRule="exact" w:val="270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6.1.1. Развитие (обновление) материально-технической базы</w:t>
            </w:r>
          </w:p>
        </w:tc>
      </w:tr>
      <w:tr w:rsidR="00640AEF" w:rsidRPr="005A3663" w:rsidTr="008C3D72">
        <w:trPr>
          <w:trHeight w:hRule="exact" w:val="284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4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6.1.2. Проведение научно-исследовательских работ и информационное обеспечение</w:t>
            </w:r>
          </w:p>
        </w:tc>
      </w:tr>
      <w:tr w:rsidR="00640AEF" w:rsidRPr="005A3663" w:rsidTr="008C3D72">
        <w:trPr>
          <w:trHeight w:hRule="exact" w:val="288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4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6.1.3. Повышение квалификации кадров</w:t>
            </w:r>
          </w:p>
        </w:tc>
      </w:tr>
      <w:tr w:rsidR="00640AEF" w:rsidRPr="005A3663" w:rsidTr="008C3D72">
        <w:trPr>
          <w:trHeight w:hRule="exact" w:val="288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6.1.3.2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Итого по разделу, в том числе за счет: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8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чистой прибыли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амортизации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8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займов (кредитов)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прочих источников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0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 Производственная сфера</w:t>
            </w:r>
          </w:p>
        </w:tc>
      </w:tr>
      <w:tr w:rsidR="00640AEF" w:rsidRPr="005A3663" w:rsidTr="008C3D72">
        <w:trPr>
          <w:trHeight w:hRule="exact" w:val="270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6.2.1. Развитие (обновление) материально-технической базы</w:t>
            </w:r>
          </w:p>
        </w:tc>
      </w:tr>
      <w:tr w:rsidR="00640AEF" w:rsidRPr="005A3663" w:rsidTr="008C3D72">
        <w:trPr>
          <w:trHeight w:hRule="exact" w:val="288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0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6.2.2. Проведение научно-исследовательских работ и информационное обеспечение</w:t>
            </w:r>
          </w:p>
        </w:tc>
      </w:tr>
      <w:tr w:rsidR="00640AEF" w:rsidRPr="005A3663" w:rsidTr="008C3D72">
        <w:trPr>
          <w:trHeight w:hRule="exact" w:val="281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4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6.2.3. Повышение квалификации кадров</w:t>
            </w:r>
          </w:p>
        </w:tc>
      </w:tr>
      <w:tr w:rsidR="00640AEF" w:rsidRPr="005A3663" w:rsidTr="008C3D72">
        <w:trPr>
          <w:trHeight w:hRule="exact" w:val="274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8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6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6.2.3.2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Итого по разделу, в том числе за счет: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306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чистой прибыли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306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амортизации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306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306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займов (кредитов)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306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прочих ИСТОЧНИКОВ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7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 Финансово-инвестиционная сфера</w:t>
            </w:r>
          </w:p>
        </w:tc>
      </w:tr>
      <w:tr w:rsidR="00640AEF" w:rsidRPr="005A3663" w:rsidTr="008C3D72">
        <w:trPr>
          <w:trHeight w:hRule="exact" w:val="281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6.3.1. Развитие (обновление) материально-технической базы</w:t>
            </w:r>
          </w:p>
        </w:tc>
      </w:tr>
      <w:tr w:rsidR="00640AEF" w:rsidRPr="005A3663" w:rsidTr="008C3D72">
        <w:trPr>
          <w:trHeight w:hRule="exact" w:val="288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6.3.1.1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6.3.1.2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4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6.3.2. Проведение научно-исследовательских работ и информационное обеспечение</w:t>
            </w:r>
          </w:p>
        </w:tc>
      </w:tr>
      <w:tr w:rsidR="00640AEF" w:rsidRPr="005A3663" w:rsidTr="008C3D72">
        <w:trPr>
          <w:trHeight w:hRule="exact" w:val="284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6.3.2.1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6.3.2.2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7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6.3.3. Повышение квалификации кадров</w:t>
            </w:r>
          </w:p>
        </w:tc>
      </w:tr>
      <w:tr w:rsidR="00640AEF" w:rsidRPr="005A3663" w:rsidTr="008C3D72">
        <w:trPr>
          <w:trHeight w:hRule="exact" w:val="299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6.3.3.1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6.3.3.2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8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Итого по разделу, в том числе за счет: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чистой прибыли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амортизации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займов (кредитов)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прочих источников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4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 Социальная сфера</w:t>
            </w:r>
          </w:p>
        </w:tc>
      </w:tr>
      <w:tr w:rsidR="00640AEF" w:rsidRPr="005A3663" w:rsidTr="008C3D72">
        <w:trPr>
          <w:trHeight w:hRule="exact" w:val="270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6.4.1. Развитие (обновление) материально-технической базы</w:t>
            </w:r>
          </w:p>
        </w:tc>
      </w:tr>
      <w:tr w:rsidR="00640AEF" w:rsidRPr="005A3663" w:rsidTr="008C3D72">
        <w:trPr>
          <w:trHeight w:hRule="exact" w:val="281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6.4.1.1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8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6.4.1.2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4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6.4.2. Проведение научно-исследовательских работ и информационное обеспечение</w:t>
            </w:r>
          </w:p>
        </w:tc>
      </w:tr>
      <w:tr w:rsidR="00640AEF" w:rsidRPr="005A3663" w:rsidTr="008C3D72">
        <w:trPr>
          <w:trHeight w:hRule="exact" w:val="284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6.4.2.1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6.4.2.2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74"/>
        </w:trPr>
        <w:tc>
          <w:tcPr>
            <w:tcW w:w="145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6.4.3. Повышение квалификации кадров</w:t>
            </w:r>
          </w:p>
        </w:tc>
      </w:tr>
      <w:tr w:rsidR="00640AEF" w:rsidRPr="005A3663" w:rsidTr="008C3D72">
        <w:trPr>
          <w:trHeight w:hRule="exact" w:val="284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6.4.3.1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6.4.3.2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Итого по разделу, в том числе за счет: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чистой прибыли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hanging="3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амортизации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hanging="3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8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hanging="3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займов (кредитив)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hanging="3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8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прочих источников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hanging="3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Итого по всем мероприятиям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ind w:hanging="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1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в том числе за счет: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ind w:hanging="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чистой прибыли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hanging="3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8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амортизации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hanging="3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8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hanging="3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>займов (кредитов)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62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5A3663" w:rsidTr="008C3D72">
        <w:trPr>
          <w:trHeight w:hRule="exact" w:val="292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5A3663">
              <w:rPr>
                <w:sz w:val="20"/>
                <w:szCs w:val="20"/>
              </w:rPr>
              <w:t xml:space="preserve">прочих </w:t>
            </w:r>
            <w:r w:rsidRPr="005A3663">
              <w:rPr>
                <w:bCs/>
                <w:sz w:val="20"/>
                <w:szCs w:val="20"/>
              </w:rPr>
              <w:t>ИСТОЧНИКОВ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20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pStyle w:val="af1"/>
              <w:shd w:val="clear" w:color="auto" w:fill="auto"/>
              <w:spacing w:after="0"/>
              <w:ind w:firstLine="620"/>
              <w:contextualSpacing/>
              <w:jc w:val="center"/>
              <w:rPr>
                <w:sz w:val="20"/>
                <w:szCs w:val="20"/>
              </w:rPr>
            </w:pPr>
            <w:r w:rsidRPr="005A3663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5A3663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Pr="005A3663" w:rsidRDefault="00640AEF" w:rsidP="00640AEF">
      <w:pPr>
        <w:pStyle w:val="ConsPlusNonformat"/>
        <w:tabs>
          <w:tab w:val="left" w:pos="1134"/>
          <w:tab w:val="left" w:pos="1701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5A3663">
        <w:rPr>
          <w:rFonts w:ascii="Times New Roman" w:hAnsi="Times New Roman" w:cs="Times New Roman"/>
          <w:sz w:val="24"/>
        </w:rPr>
        <w:t>Примечания:</w:t>
      </w:r>
    </w:p>
    <w:p w:rsidR="00640AEF" w:rsidRDefault="00640AEF" w:rsidP="00640AEF">
      <w:pPr>
        <w:pStyle w:val="ConsPlusNonformat"/>
        <w:numPr>
          <w:ilvl w:val="0"/>
          <w:numId w:val="18"/>
        </w:numPr>
        <w:tabs>
          <w:tab w:val="left" w:pos="426"/>
          <w:tab w:val="left" w:pos="993"/>
          <w:tab w:val="left" w:pos="1134"/>
          <w:tab w:val="left" w:pos="1701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r w:rsidRPr="005A3663">
        <w:rPr>
          <w:rFonts w:ascii="Times New Roman" w:hAnsi="Times New Roman" w:cs="Times New Roman"/>
          <w:sz w:val="24"/>
        </w:rPr>
        <w:t xml:space="preserve">В подраздел 6.1 </w:t>
      </w:r>
      <w:r>
        <w:rPr>
          <w:rFonts w:ascii="Times New Roman" w:hAnsi="Times New Roman" w:cs="Times New Roman"/>
          <w:sz w:val="24"/>
        </w:rPr>
        <w:t>«</w:t>
      </w:r>
      <w:r w:rsidRPr="005A3663">
        <w:rPr>
          <w:rFonts w:ascii="Times New Roman" w:hAnsi="Times New Roman" w:cs="Times New Roman"/>
          <w:sz w:val="24"/>
        </w:rPr>
        <w:t>Снабженческо-сбытовая сфера</w:t>
      </w:r>
      <w:r>
        <w:rPr>
          <w:rFonts w:ascii="Times New Roman" w:hAnsi="Times New Roman" w:cs="Times New Roman"/>
          <w:sz w:val="24"/>
        </w:rPr>
        <w:t>»</w:t>
      </w:r>
      <w:r w:rsidRPr="005A3663">
        <w:rPr>
          <w:rFonts w:ascii="Times New Roman" w:hAnsi="Times New Roman" w:cs="Times New Roman"/>
          <w:sz w:val="24"/>
        </w:rPr>
        <w:t xml:space="preserve"> включаются следующие мероприятия:</w:t>
      </w:r>
    </w:p>
    <w:p w:rsidR="00640AEF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модернизация действующих систем анализа и прогнозирования состояния и развития рынков, а также внедрение новых систем;</w:t>
      </w:r>
    </w:p>
    <w:p w:rsidR="00640AEF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развитие деятельности по закупке материалов, сырья и полуфабрикатов для производства продукции (работ, услуг);</w:t>
      </w:r>
    </w:p>
    <w:p w:rsidR="00640AEF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развитие транспортно-складского хозяйства;</w:t>
      </w:r>
    </w:p>
    <w:p w:rsidR="00640AEF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развитие деятельности по реализации продукции (работ, услуг) предприятия и ее продвижению на рынках сбыта;</w:t>
      </w:r>
    </w:p>
    <w:p w:rsidR="00640AEF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повышение конкурентоспособности;</w:t>
      </w:r>
    </w:p>
    <w:p w:rsidR="00640AEF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развитие рынков и привлечение новых потребителей.</w:t>
      </w:r>
    </w:p>
    <w:p w:rsidR="00640AEF" w:rsidRDefault="00640AEF" w:rsidP="00640AEF">
      <w:pPr>
        <w:pStyle w:val="ConsPlusNonformat"/>
        <w:numPr>
          <w:ilvl w:val="0"/>
          <w:numId w:val="18"/>
        </w:numPr>
        <w:tabs>
          <w:tab w:val="left" w:pos="426"/>
          <w:tab w:val="left" w:pos="993"/>
          <w:tab w:val="left" w:pos="1134"/>
          <w:tab w:val="left" w:pos="1701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 xml:space="preserve">В подраздел 6.2 </w:t>
      </w:r>
      <w:r>
        <w:rPr>
          <w:rFonts w:ascii="Times New Roman" w:hAnsi="Times New Roman" w:cs="Times New Roman"/>
          <w:sz w:val="24"/>
        </w:rPr>
        <w:t>«</w:t>
      </w:r>
      <w:r w:rsidRPr="00B03EBE">
        <w:rPr>
          <w:rFonts w:ascii="Times New Roman" w:hAnsi="Times New Roman" w:cs="Times New Roman"/>
          <w:sz w:val="24"/>
        </w:rPr>
        <w:t>Производственная сфера</w:t>
      </w:r>
      <w:r>
        <w:rPr>
          <w:rFonts w:ascii="Times New Roman" w:hAnsi="Times New Roman" w:cs="Times New Roman"/>
          <w:sz w:val="24"/>
        </w:rPr>
        <w:t>»</w:t>
      </w:r>
      <w:r w:rsidRPr="00B03EBE">
        <w:rPr>
          <w:rFonts w:ascii="Times New Roman" w:hAnsi="Times New Roman" w:cs="Times New Roman"/>
          <w:sz w:val="24"/>
        </w:rPr>
        <w:t xml:space="preserve"> включаются следующие мероприятия: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техническое оснащение и перевооружение производства продукции (работ, услуг);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совершенствование действующих технологий производства и внедрение новых;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консервация, списание и отчуждение незадействованных и изношенных производственных мощностей;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разработка и совершенствование производственных программ, внедрение программ перепрофилирования;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снижение материалоемкости, энергоемкости и фондоемкости производства;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обеспечение охраны труда и экологической безопасности производства.</w:t>
      </w:r>
    </w:p>
    <w:p w:rsidR="00640AEF" w:rsidRPr="00B03EBE" w:rsidRDefault="00640AEF" w:rsidP="00640AEF">
      <w:pPr>
        <w:pStyle w:val="ConsPlusNonformat"/>
        <w:numPr>
          <w:ilvl w:val="0"/>
          <w:numId w:val="18"/>
        </w:numPr>
        <w:tabs>
          <w:tab w:val="left" w:pos="426"/>
          <w:tab w:val="left" w:pos="993"/>
          <w:tab w:val="left" w:pos="1134"/>
          <w:tab w:val="left" w:pos="1701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 xml:space="preserve">В подраздел 6.3 </w:t>
      </w:r>
      <w:r>
        <w:rPr>
          <w:rFonts w:ascii="Times New Roman" w:hAnsi="Times New Roman" w:cs="Times New Roman"/>
          <w:sz w:val="24"/>
        </w:rPr>
        <w:t>«</w:t>
      </w:r>
      <w:r w:rsidRPr="00B03EBE">
        <w:rPr>
          <w:rFonts w:ascii="Times New Roman" w:hAnsi="Times New Roman" w:cs="Times New Roman"/>
          <w:sz w:val="24"/>
        </w:rPr>
        <w:t>Финансово-инвестиционная сфера</w:t>
      </w:r>
      <w:r>
        <w:rPr>
          <w:rFonts w:ascii="Times New Roman" w:hAnsi="Times New Roman" w:cs="Times New Roman"/>
          <w:sz w:val="24"/>
        </w:rPr>
        <w:t>»</w:t>
      </w:r>
      <w:r w:rsidRPr="00B03EBE">
        <w:rPr>
          <w:rFonts w:ascii="Times New Roman" w:hAnsi="Times New Roman" w:cs="Times New Roman"/>
          <w:sz w:val="24"/>
        </w:rPr>
        <w:t xml:space="preserve"> включаются следующие мероприятия: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оптимизация структуры активов муниципального унитарного предприятия и обеспечение финансовой устойчивости муниципального унитарного предприятия;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совершенствование механизма привлечения и использования кредитных ресурсов;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обеспечение инвестиционной привлекательности муниципального унитарного предприятия;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совершенствование налогового планирования и оптимизация налогообложения;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совершенствование учетной политики;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повышение эффективности долгосрочных и краткосрочных финансовых вложений муниципального унитарного предприятия;</w:t>
      </w:r>
    </w:p>
    <w:p w:rsidR="00640AEF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снижение издержек;</w:t>
      </w:r>
    </w:p>
    <w:p w:rsidR="00640AEF" w:rsidRDefault="00640AEF" w:rsidP="00640AEF">
      <w:pPr>
        <w:pStyle w:val="22"/>
        <w:numPr>
          <w:ilvl w:val="0"/>
          <w:numId w:val="21"/>
        </w:numPr>
        <w:shd w:val="clear" w:color="auto" w:fill="auto"/>
        <w:tabs>
          <w:tab w:val="left" w:pos="1134"/>
          <w:tab w:val="left" w:pos="1701"/>
        </w:tabs>
        <w:spacing w:after="0"/>
        <w:ind w:left="0" w:firstLine="709"/>
        <w:contextualSpacing/>
      </w:pPr>
      <w:r>
        <w:t>повышение рентабельности.</w:t>
      </w:r>
    </w:p>
    <w:p w:rsidR="00640AEF" w:rsidRPr="00B03EBE" w:rsidRDefault="00640AEF" w:rsidP="00640AEF">
      <w:pPr>
        <w:pStyle w:val="ConsPlusNonformat"/>
        <w:numPr>
          <w:ilvl w:val="0"/>
          <w:numId w:val="18"/>
        </w:numPr>
        <w:tabs>
          <w:tab w:val="left" w:pos="426"/>
          <w:tab w:val="left" w:pos="993"/>
          <w:tab w:val="left" w:pos="1134"/>
          <w:tab w:val="left" w:pos="1701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 xml:space="preserve">В подраздел 6.4 </w:t>
      </w:r>
      <w:r>
        <w:rPr>
          <w:rFonts w:ascii="Times New Roman" w:hAnsi="Times New Roman" w:cs="Times New Roman"/>
          <w:sz w:val="24"/>
        </w:rPr>
        <w:t>«</w:t>
      </w:r>
      <w:r w:rsidRPr="00B03EBE">
        <w:rPr>
          <w:rFonts w:ascii="Times New Roman" w:hAnsi="Times New Roman" w:cs="Times New Roman"/>
          <w:sz w:val="24"/>
        </w:rPr>
        <w:t>Социальная сфера</w:t>
      </w:r>
      <w:r>
        <w:rPr>
          <w:rFonts w:ascii="Times New Roman" w:hAnsi="Times New Roman" w:cs="Times New Roman"/>
          <w:sz w:val="24"/>
        </w:rPr>
        <w:t>»</w:t>
      </w:r>
      <w:r w:rsidRPr="00B03EBE">
        <w:rPr>
          <w:rFonts w:ascii="Times New Roman" w:hAnsi="Times New Roman" w:cs="Times New Roman"/>
          <w:sz w:val="24"/>
        </w:rPr>
        <w:t xml:space="preserve"> включаются следующие мероприятия: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совершенствование действующих систем социального обеспечения работников муниципального унитарного предприятия и членов их семей и внедрение новых систем;</w:t>
      </w:r>
    </w:p>
    <w:p w:rsidR="00640AEF" w:rsidRPr="00B03EBE" w:rsidRDefault="00640AEF" w:rsidP="00640AEF">
      <w:pPr>
        <w:pStyle w:val="ConsPlusNonformat"/>
        <w:numPr>
          <w:ilvl w:val="0"/>
          <w:numId w:val="21"/>
        </w:numPr>
        <w:tabs>
          <w:tab w:val="left" w:pos="1134"/>
          <w:tab w:val="left" w:pos="1701"/>
        </w:tabs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оптимизация затрат на содержание лечебно-оздоровительной, культурной и жилищно- коммунальной сферы.</w:t>
      </w:r>
    </w:p>
    <w:p w:rsidR="00640AEF" w:rsidRDefault="00640AEF" w:rsidP="00640AEF">
      <w:pPr>
        <w:pStyle w:val="ConsPlusNonformat"/>
        <w:numPr>
          <w:ilvl w:val="0"/>
          <w:numId w:val="18"/>
        </w:numPr>
        <w:tabs>
          <w:tab w:val="left" w:pos="426"/>
          <w:tab w:val="left" w:pos="993"/>
          <w:tab w:val="left" w:pos="1134"/>
          <w:tab w:val="left" w:pos="1701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 xml:space="preserve">В графе </w:t>
      </w:r>
      <w:r>
        <w:rPr>
          <w:rFonts w:ascii="Times New Roman" w:hAnsi="Times New Roman" w:cs="Times New Roman"/>
          <w:sz w:val="24"/>
        </w:rPr>
        <w:t>«</w:t>
      </w:r>
      <w:r w:rsidRPr="00B03EBE">
        <w:rPr>
          <w:rFonts w:ascii="Times New Roman" w:hAnsi="Times New Roman" w:cs="Times New Roman"/>
          <w:sz w:val="24"/>
        </w:rPr>
        <w:t>Ожидаемый эффект</w:t>
      </w:r>
      <w:r>
        <w:rPr>
          <w:rFonts w:ascii="Times New Roman" w:hAnsi="Times New Roman" w:cs="Times New Roman"/>
          <w:sz w:val="24"/>
        </w:rPr>
        <w:t>»</w:t>
      </w:r>
      <w:r w:rsidRPr="00B03EBE">
        <w:rPr>
          <w:rFonts w:ascii="Times New Roman" w:hAnsi="Times New Roman" w:cs="Times New Roman"/>
          <w:sz w:val="24"/>
        </w:rPr>
        <w:t xml:space="preserve"> приводится прогноз увеличения (уменьшения) чистой прибыли муниципального унитарного предприятия в результате реализации мероприятий в планируемом году, году, следующем за планируемым, и во втором году, следующем за планируемым.</w:t>
      </w:r>
    </w:p>
    <w:p w:rsidR="00640AEF" w:rsidRDefault="00640AEF" w:rsidP="00640AEF">
      <w:pPr>
        <w:pStyle w:val="ConsPlusNonformat"/>
        <w:numPr>
          <w:ilvl w:val="0"/>
          <w:numId w:val="18"/>
        </w:numPr>
        <w:tabs>
          <w:tab w:val="left" w:pos="426"/>
          <w:tab w:val="left" w:pos="993"/>
          <w:tab w:val="left" w:pos="1134"/>
          <w:tab w:val="left" w:pos="1701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r w:rsidRPr="00B03EBE">
        <w:rPr>
          <w:rFonts w:ascii="Times New Roman" w:hAnsi="Times New Roman" w:cs="Times New Roman"/>
          <w:sz w:val="24"/>
        </w:rPr>
        <w:t>В качестве приложения к плану (программе) деятельности предприятия представляется перечень имущества, которое запланировано муниципальным унитарным предприятием к приобретению в планируемом году.</w:t>
      </w:r>
    </w:p>
    <w:p w:rsidR="00640AEF" w:rsidRPr="00B03EBE" w:rsidRDefault="00640AEF" w:rsidP="00640AEF">
      <w:pPr>
        <w:tabs>
          <w:tab w:val="left" w:pos="1605"/>
        </w:tabs>
        <w:contextualSpacing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640AEF" w:rsidRPr="00B03EBE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B03EBE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7</w:t>
      </w:r>
      <w:r w:rsidRPr="00B03EBE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 ПЛАН (БЮДЖЕТ) КРЕДИТОВ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,</w:t>
      </w:r>
      <w:r w:rsidRPr="00B03EBE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ЗАЙМОВ И ЦЕЛЕВОГО ФИНАНСИРОВАНИЯ МУНИЦИПАЛЬНОГО УНИТАРНОГО ПРЕДПРИЯТИЯ</w:t>
      </w:r>
    </w:p>
    <w:p w:rsidR="00640AEF" w:rsidRDefault="00640AEF" w:rsidP="00640AEF">
      <w:pPr>
        <w:pStyle w:val="ConsPlusNonformat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086"/>
        <w:gridCol w:w="1134"/>
        <w:gridCol w:w="1134"/>
        <w:gridCol w:w="1134"/>
        <w:gridCol w:w="852"/>
        <w:gridCol w:w="850"/>
        <w:gridCol w:w="851"/>
        <w:gridCol w:w="850"/>
        <w:gridCol w:w="851"/>
        <w:gridCol w:w="850"/>
        <w:gridCol w:w="851"/>
        <w:gridCol w:w="1274"/>
        <w:gridCol w:w="1317"/>
      </w:tblGrid>
      <w:tr w:rsidR="00640AEF" w:rsidRPr="00024DD2" w:rsidTr="008C3D72">
        <w:trPr>
          <w:trHeight w:hRule="exact" w:val="4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№ п/п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Наименование статьи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Фактическое исполнение в прошлом году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Фактичес</w:t>
            </w:r>
            <w:r>
              <w:rPr>
                <w:sz w:val="20"/>
                <w:szCs w:val="20"/>
              </w:rPr>
              <w:t>кое исполнен</w:t>
            </w:r>
            <w:r w:rsidRPr="00024DD2">
              <w:rPr>
                <w:sz w:val="20"/>
                <w:szCs w:val="20"/>
              </w:rPr>
              <w:t>ие за 9 месяцев текущего гола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</w:t>
            </w:r>
            <w:r w:rsidRPr="00024DD2">
              <w:rPr>
                <w:sz w:val="20"/>
                <w:szCs w:val="20"/>
              </w:rPr>
              <w:t>емое исполнение в текущем году</w:t>
            </w:r>
          </w:p>
        </w:tc>
        <w:tc>
          <w:tcPr>
            <w:tcW w:w="595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План на очередной год, тыс. руб.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План на год, следующий за планируемым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План на второй год, следую</w:t>
            </w:r>
            <w:r>
              <w:rPr>
                <w:sz w:val="20"/>
                <w:szCs w:val="20"/>
              </w:rPr>
              <w:t>щий за планиру</w:t>
            </w:r>
            <w:r w:rsidRPr="00024DD2">
              <w:rPr>
                <w:sz w:val="20"/>
                <w:szCs w:val="20"/>
              </w:rPr>
              <w:t>емым</w:t>
            </w:r>
          </w:p>
        </w:tc>
      </w:tr>
      <w:tr w:rsidR="00640AEF" w:rsidRPr="00024DD2" w:rsidTr="008C3D72">
        <w:trPr>
          <w:trHeight w:hRule="exact" w:val="713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0AEF" w:rsidRPr="00024DD2" w:rsidRDefault="00640AEF" w:rsidP="008C3D7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40AEF" w:rsidRPr="00024DD2" w:rsidRDefault="00640AEF" w:rsidP="008C3D7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I 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</w:rPr>
              <w:t xml:space="preserve"> </w:t>
            </w:r>
            <w:r w:rsidRPr="00024DD2">
              <w:rPr>
                <w:sz w:val="20"/>
                <w:szCs w:val="20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6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III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Pr="00024DD2">
              <w:rPr>
                <w:sz w:val="20"/>
                <w:szCs w:val="20"/>
              </w:rPr>
              <w:t>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IV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всего</w:t>
            </w:r>
            <w:r>
              <w:rPr>
                <w:sz w:val="20"/>
                <w:szCs w:val="20"/>
              </w:rPr>
              <w:t xml:space="preserve"> з</w:t>
            </w:r>
            <w:r w:rsidRPr="00024DD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024DD2">
              <w:rPr>
                <w:sz w:val="20"/>
                <w:szCs w:val="20"/>
              </w:rPr>
              <w:t>год</w:t>
            </w:r>
          </w:p>
        </w:tc>
        <w:tc>
          <w:tcPr>
            <w:tcW w:w="1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0AEF" w:rsidRPr="00024DD2" w:rsidRDefault="00640AEF" w:rsidP="008C3D7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AEF" w:rsidRPr="00024DD2" w:rsidRDefault="00640AEF" w:rsidP="008C3D7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24DD2" w:rsidTr="008C3D72">
        <w:trPr>
          <w:trHeight w:hRule="exact" w:val="1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</w:t>
            </w:r>
          </w:p>
        </w:tc>
      </w:tr>
      <w:tr w:rsidR="00640AEF" w:rsidRPr="00024DD2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</w:t>
            </w:r>
            <w:r w:rsidRPr="00024DD2">
              <w:rPr>
                <w:sz w:val="20"/>
                <w:szCs w:val="20"/>
              </w:rPr>
              <w:t>ные займы и кредиты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24DD2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1.1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Остаток на начало квартала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24DD2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1.2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Предпола</w:t>
            </w:r>
            <w:r>
              <w:rPr>
                <w:sz w:val="20"/>
                <w:szCs w:val="20"/>
              </w:rPr>
              <w:t>гается к получени</w:t>
            </w:r>
            <w:r w:rsidRPr="00024DD2">
              <w:rPr>
                <w:sz w:val="20"/>
                <w:szCs w:val="20"/>
              </w:rPr>
              <w:t>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24DD2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1.3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Предпола</w:t>
            </w:r>
            <w:r w:rsidRPr="00024DD2">
              <w:rPr>
                <w:sz w:val="20"/>
                <w:szCs w:val="20"/>
              </w:rPr>
              <w:t>гается к погашению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24DD2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1.4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Проценты за 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24DD2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24DD2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24DD2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</w:t>
            </w:r>
            <w:r w:rsidRPr="00024DD2">
              <w:rPr>
                <w:sz w:val="20"/>
                <w:szCs w:val="20"/>
              </w:rPr>
              <w:t>срочные займы и</w:t>
            </w:r>
            <w:r w:rsidRPr="00A561B7">
              <w:rPr>
                <w:sz w:val="20"/>
                <w:szCs w:val="20"/>
              </w:rPr>
              <w:t xml:space="preserve"> кредиты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24DD2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2.1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Остаток на начало квартала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2.2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Предполагается к получению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2.3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Предполагается к погашению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2.4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Проценты за 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Итого</w:t>
            </w:r>
            <w:r>
              <w:rPr>
                <w:sz w:val="20"/>
                <w:szCs w:val="20"/>
              </w:rPr>
              <w:t xml:space="preserve"> </w:t>
            </w:r>
            <w:r w:rsidRPr="00A561B7">
              <w:rPr>
                <w:sz w:val="20"/>
                <w:szCs w:val="20"/>
              </w:rPr>
              <w:t>займы и</w:t>
            </w:r>
            <w:r>
              <w:rPr>
                <w:sz w:val="20"/>
                <w:szCs w:val="20"/>
              </w:rPr>
              <w:t xml:space="preserve"> </w:t>
            </w:r>
            <w:r w:rsidRPr="00A561B7">
              <w:rPr>
                <w:sz w:val="20"/>
                <w:szCs w:val="20"/>
              </w:rPr>
              <w:t>кредиты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3.1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Проценты за 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Tr="008C3D7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561B7">
              <w:rPr>
                <w:sz w:val="20"/>
                <w:szCs w:val="20"/>
              </w:rPr>
              <w:t>3.2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561B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Целевое финансир</w:t>
            </w:r>
            <w:r w:rsidRPr="00A561B7">
              <w:rPr>
                <w:sz w:val="20"/>
                <w:szCs w:val="20"/>
              </w:rPr>
              <w:t>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561B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Default="00640AEF" w:rsidP="00640AEF">
      <w:pPr>
        <w:pStyle w:val="ConsPlusNonformat"/>
        <w:contextualSpacing/>
        <w:jc w:val="both"/>
        <w:rPr>
          <w:rFonts w:ascii="Times New Roman" w:hAnsi="Times New Roman" w:cs="Times New Roman"/>
          <w:sz w:val="24"/>
        </w:rPr>
      </w:pPr>
    </w:p>
    <w:p w:rsidR="00640AEF" w:rsidRPr="003E58E1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3E58E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8</w:t>
      </w:r>
      <w:r w:rsidRPr="003E58E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 ОТЧЕТ О ФИНАНСОВЫХ РЕЗУЛЬТАТАХ</w:t>
      </w:r>
    </w:p>
    <w:p w:rsidR="00640AEF" w:rsidRDefault="00640AEF" w:rsidP="00640AEF">
      <w:pPr>
        <w:pStyle w:val="ConsPlusNonformat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099"/>
        <w:gridCol w:w="1134"/>
        <w:gridCol w:w="1134"/>
        <w:gridCol w:w="1134"/>
        <w:gridCol w:w="850"/>
        <w:gridCol w:w="851"/>
        <w:gridCol w:w="850"/>
        <w:gridCol w:w="851"/>
        <w:gridCol w:w="850"/>
        <w:gridCol w:w="851"/>
        <w:gridCol w:w="850"/>
        <w:gridCol w:w="1276"/>
        <w:gridCol w:w="1276"/>
      </w:tblGrid>
      <w:tr w:rsidR="00640AEF" w:rsidRPr="003E58E1" w:rsidTr="008C3D72">
        <w:trPr>
          <w:trHeight w:hRule="exact" w:val="27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№</w:t>
            </w:r>
          </w:p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п/п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ст</w:t>
            </w:r>
            <w:r w:rsidRPr="003E58E1">
              <w:rPr>
                <w:sz w:val="20"/>
                <w:szCs w:val="20"/>
              </w:rPr>
              <w:t>атьи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Фактическое исполнение в прошл</w:t>
            </w:r>
            <w:r>
              <w:rPr>
                <w:sz w:val="20"/>
                <w:szCs w:val="20"/>
              </w:rPr>
              <w:t>о</w:t>
            </w:r>
            <w:r w:rsidRPr="003E58E1">
              <w:rPr>
                <w:sz w:val="20"/>
                <w:szCs w:val="20"/>
              </w:rPr>
              <w:t>м году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Фактическое исполнение за 9 месяцев текущею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Ожида</w:t>
            </w:r>
            <w:r>
              <w:rPr>
                <w:sz w:val="20"/>
                <w:szCs w:val="20"/>
              </w:rPr>
              <w:t>е</w:t>
            </w:r>
            <w:r w:rsidRPr="003E58E1">
              <w:rPr>
                <w:sz w:val="20"/>
                <w:szCs w:val="20"/>
              </w:rPr>
              <w:t>мое исполн</w:t>
            </w:r>
            <w:r>
              <w:rPr>
                <w:sz w:val="20"/>
                <w:szCs w:val="20"/>
              </w:rPr>
              <w:t>е</w:t>
            </w:r>
            <w:r w:rsidRPr="003E58E1">
              <w:rPr>
                <w:sz w:val="20"/>
                <w:szCs w:val="20"/>
              </w:rPr>
              <w:t>ние в текущем году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План на очередной год,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ind w:left="-1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План на год, следующий за планируемым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План на второй год, следующий за планируемым</w:t>
            </w:r>
          </w:p>
        </w:tc>
      </w:tr>
      <w:tr w:rsidR="00640AEF" w:rsidRPr="003E58E1" w:rsidTr="008C3D72">
        <w:trPr>
          <w:trHeight w:hRule="exact" w:val="97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ind w:hanging="1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I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6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III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се</w:t>
            </w:r>
            <w:r w:rsidRPr="003E58E1">
              <w:rPr>
                <w:sz w:val="20"/>
                <w:szCs w:val="20"/>
              </w:rPr>
              <w:t>го за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3E58E1">
              <w:rPr>
                <w:sz w:val="16"/>
                <w:szCs w:val="20"/>
              </w:rPr>
              <w:t>14</w:t>
            </w:r>
          </w:p>
        </w:tc>
      </w:tr>
      <w:tr w:rsidR="00640AEF" w:rsidRPr="003E58E1" w:rsidTr="008C3D72">
        <w:trPr>
          <w:trHeight w:hRule="exact" w:val="98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Выручка от реализации</w:t>
            </w:r>
            <w:r>
              <w:rPr>
                <w:sz w:val="20"/>
                <w:szCs w:val="20"/>
              </w:rPr>
              <w:t xml:space="preserve">, </w:t>
            </w:r>
            <w:r w:rsidRPr="003E58E1">
              <w:rPr>
                <w:sz w:val="20"/>
                <w:szCs w:val="20"/>
              </w:rPr>
              <w:t>продукции, работ</w:t>
            </w:r>
            <w:r>
              <w:rPr>
                <w:sz w:val="20"/>
                <w:szCs w:val="20"/>
              </w:rPr>
              <w:t xml:space="preserve"> и</w:t>
            </w:r>
            <w:r w:rsidRPr="003E58E1">
              <w:rPr>
                <w:sz w:val="20"/>
                <w:szCs w:val="20"/>
              </w:rPr>
              <w:t xml:space="preserve"> услуг -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1.1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1.2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деятельно</w:t>
            </w:r>
            <w:r w:rsidRPr="003E58E1">
              <w:rPr>
                <w:sz w:val="20"/>
                <w:szCs w:val="20"/>
              </w:rPr>
              <w:t>сти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1.3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9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Себестоим</w:t>
            </w:r>
            <w:r w:rsidRPr="003E58E1">
              <w:rPr>
                <w:sz w:val="20"/>
                <w:szCs w:val="20"/>
              </w:rPr>
              <w:t>ость преданны х товаров (работ, услуг) -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2.1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2.2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деятельно</w:t>
            </w:r>
            <w:r w:rsidRPr="003E58E1">
              <w:rPr>
                <w:sz w:val="20"/>
                <w:szCs w:val="20"/>
              </w:rPr>
              <w:t>сти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2.3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Валовая прибыль (п. 1 - п.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Коммерческие расходы,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4.1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4.2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деятельно</w:t>
            </w:r>
            <w:r w:rsidRPr="003E58E1">
              <w:rPr>
                <w:sz w:val="20"/>
                <w:szCs w:val="20"/>
              </w:rPr>
              <w:t>сти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4.3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Управленч</w:t>
            </w:r>
            <w:r w:rsidRPr="003E58E1">
              <w:rPr>
                <w:sz w:val="20"/>
                <w:szCs w:val="20"/>
              </w:rPr>
              <w:t>еские расходы - всею,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5.1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5.2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деятельно</w:t>
            </w:r>
            <w:r w:rsidRPr="003E58E1">
              <w:rPr>
                <w:sz w:val="20"/>
                <w:szCs w:val="20"/>
              </w:rPr>
              <w:t>сти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5.3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Прибыль (убыток) от продаж</w:t>
            </w:r>
          </w:p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-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6.1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6.2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деятельно</w:t>
            </w:r>
            <w:r w:rsidRPr="003E58E1">
              <w:rPr>
                <w:sz w:val="20"/>
                <w:szCs w:val="20"/>
              </w:rPr>
              <w:t>сти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6.3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Вид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деятельности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Проценты к получению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8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Проценты к уплате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9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Доходы от участия в других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Прочие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Прочие</w:t>
            </w:r>
            <w:r>
              <w:rPr>
                <w:sz w:val="20"/>
                <w:szCs w:val="20"/>
              </w:rPr>
              <w:t xml:space="preserve"> </w:t>
            </w:r>
            <w:r w:rsidRPr="003E58E1">
              <w:rPr>
                <w:sz w:val="20"/>
                <w:szCs w:val="20"/>
              </w:rPr>
              <w:t>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Прибыль (убыток) до налогообложения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Отложенные налоговые активы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 xml:space="preserve">Отложенные налоговые </w:t>
            </w:r>
            <w:r>
              <w:rPr>
                <w:sz w:val="20"/>
                <w:szCs w:val="20"/>
              </w:rPr>
              <w:t>обязат</w:t>
            </w:r>
            <w:r w:rsidRPr="003E58E1">
              <w:rPr>
                <w:sz w:val="20"/>
                <w:szCs w:val="20"/>
              </w:rPr>
              <w:t>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Текущий налог на прибыль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Штрафны е санкции, пени по налогам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Чистая прибыль (убыток) отчетного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18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Распределение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18.1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 xml:space="preserve">Отчисления от прибыли в </w:t>
            </w:r>
            <w:r>
              <w:rPr>
                <w:sz w:val="20"/>
                <w:szCs w:val="20"/>
              </w:rPr>
              <w:t>местный</w:t>
            </w:r>
            <w:r w:rsidRPr="003E58E1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8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18.2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 xml:space="preserve">Финансирование мероприятий </w:t>
            </w:r>
            <w:r>
              <w:rPr>
                <w:sz w:val="20"/>
                <w:szCs w:val="20"/>
              </w:rPr>
              <w:t>по развитию предприят</w:t>
            </w:r>
            <w:r w:rsidRPr="003E58E1">
              <w:rPr>
                <w:sz w:val="20"/>
                <w:szCs w:val="20"/>
              </w:rPr>
              <w:t>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9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18.3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3E58E1">
              <w:rPr>
                <w:sz w:val="20"/>
                <w:szCs w:val="20"/>
              </w:rPr>
              <w:t>Пополнение фондов, созданных на предприятии,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653BEE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18.3.1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резервного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653BEE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18.3.2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социального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653BEE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18.3.3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жилищного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653BEE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18.3.4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развития предприятия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653BEE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18.3.5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Иных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3E58E1" w:rsidTr="008C3D72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653BE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18.4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3E58E1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653BEE">
              <w:rPr>
                <w:sz w:val="20"/>
                <w:szCs w:val="20"/>
              </w:rPr>
              <w:t>Иные цели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3E58E1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Pr="000F2A7D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640AEF" w:rsidRPr="000F2A7D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F2A7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9</w:t>
      </w:r>
      <w:r w:rsidRPr="000F2A7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 ПРОГНОЗНЫЙ БАЛАНС МУНИЦИПАЛЬНОГО УНИТАРНОГО ПРЕДПРИЯТИЯ</w:t>
      </w:r>
    </w:p>
    <w:p w:rsidR="00640AEF" w:rsidRPr="00B80A99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640AEF" w:rsidRDefault="00640AEF" w:rsidP="00640AEF">
      <w:pPr>
        <w:pStyle w:val="ConsPlusNonformat"/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тыс.руб.</w:t>
      </w:r>
    </w:p>
    <w:tbl>
      <w:tblPr>
        <w:tblW w:w="145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3402"/>
        <w:gridCol w:w="1962"/>
        <w:gridCol w:w="1417"/>
        <w:gridCol w:w="1417"/>
        <w:gridCol w:w="1417"/>
        <w:gridCol w:w="1417"/>
        <w:gridCol w:w="1417"/>
        <w:gridCol w:w="1417"/>
      </w:tblGrid>
      <w:tr w:rsidR="00640AEF" w:rsidRPr="000F2A7D" w:rsidTr="008C3D72">
        <w:trPr>
          <w:trHeight w:hRule="exact" w:val="116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Наименование статьи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Код строки бухгалтере КОГО баланса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Фактический баланс прошлого гола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Баланс за 9 месяце в текущего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Ожидаемый баланс в текущем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План на очереди ой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План на год, следующий за планируемым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План на второй год, следующий за планируемым</w:t>
            </w:r>
          </w:p>
        </w:tc>
      </w:tr>
      <w:tr w:rsidR="00640AEF" w:rsidRPr="000F2A7D" w:rsidTr="008C3D72">
        <w:trPr>
          <w:trHeight w:hRule="exact" w:val="2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9</w:t>
            </w:r>
          </w:p>
        </w:tc>
      </w:tr>
      <w:tr w:rsidR="00640AEF" w:rsidRPr="000F2A7D" w:rsidTr="008C3D72">
        <w:trPr>
          <w:trHeight w:hRule="exact" w:val="28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ind w:right="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Актив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А1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Денежные сред</w:t>
            </w:r>
            <w:r>
              <w:rPr>
                <w:sz w:val="20"/>
                <w:szCs w:val="20"/>
              </w:rPr>
              <w:t>ств</w:t>
            </w:r>
            <w:r w:rsidRPr="000F2A7D">
              <w:rPr>
                <w:sz w:val="20"/>
                <w:szCs w:val="20"/>
              </w:rPr>
              <w:t>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Краткосрочные </w:t>
            </w:r>
            <w:r w:rsidRPr="000F2A7D">
              <w:rPr>
                <w:sz w:val="20"/>
                <w:szCs w:val="20"/>
              </w:rPr>
              <w:t>финансовые вложения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7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А2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8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Дебиторская задолженность (платежи по которой ожидаются в течение 12 месяцев после отчетной даты)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в том числе покупатели и</w:t>
            </w:r>
            <w:r>
              <w:rPr>
                <w:sz w:val="20"/>
                <w:szCs w:val="20"/>
              </w:rPr>
              <w:t xml:space="preserve"> </w:t>
            </w:r>
            <w:r w:rsidRPr="000F2A7D">
              <w:rPr>
                <w:sz w:val="20"/>
                <w:szCs w:val="20"/>
              </w:rPr>
              <w:t>заказчики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2.1.1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Авансы выданные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Прочая задолженность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97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Дебиторская задолженность (пла</w:t>
            </w:r>
            <w:r>
              <w:rPr>
                <w:sz w:val="20"/>
                <w:szCs w:val="20"/>
              </w:rPr>
              <w:t>т</w:t>
            </w:r>
            <w:r w:rsidRPr="000F2A7D">
              <w:rPr>
                <w:sz w:val="20"/>
                <w:szCs w:val="20"/>
              </w:rPr>
              <w:t>ежи по которой ожидаются в течение 12 месяцев после о</w:t>
            </w:r>
            <w:r>
              <w:rPr>
                <w:sz w:val="20"/>
                <w:szCs w:val="20"/>
              </w:rPr>
              <w:t>тч</w:t>
            </w:r>
            <w:r w:rsidRPr="000F2A7D">
              <w:rPr>
                <w:sz w:val="20"/>
                <w:szCs w:val="20"/>
              </w:rPr>
              <w:t>етной даты) за минусом авансов выданных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2.3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АЗ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80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Дебиторская задолженность (платежи по ко</w:t>
            </w:r>
            <w:r>
              <w:rPr>
                <w:sz w:val="20"/>
                <w:szCs w:val="20"/>
              </w:rPr>
              <w:t>то</w:t>
            </w:r>
            <w:r w:rsidRPr="000F2A7D">
              <w:rPr>
                <w:sz w:val="20"/>
                <w:szCs w:val="20"/>
              </w:rPr>
              <w:t>рой ожидаются более чем через 12 месяцев после отчетной даты)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в том числе покупатели и</w:t>
            </w:r>
            <w:r>
              <w:rPr>
                <w:sz w:val="20"/>
                <w:szCs w:val="20"/>
              </w:rPr>
              <w:t xml:space="preserve"> </w:t>
            </w:r>
            <w:r w:rsidRPr="000F2A7D">
              <w:rPr>
                <w:sz w:val="20"/>
                <w:szCs w:val="20"/>
              </w:rPr>
              <w:t>заказчики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Авансы выданные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Прочая задолженность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97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Дебиторская задолженность (платежи по которой ожида</w:t>
            </w:r>
            <w:r>
              <w:rPr>
                <w:sz w:val="20"/>
                <w:szCs w:val="20"/>
              </w:rPr>
              <w:t>ютс</w:t>
            </w:r>
            <w:r w:rsidRPr="000F2A7D">
              <w:rPr>
                <w:sz w:val="20"/>
                <w:szCs w:val="20"/>
              </w:rPr>
              <w:t>я более чем через 12 месяцев после отчетной даты) за минусом авансов выданных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Запасы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В том числе: сырье, материалы и другие аналогичные ценности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3.3.2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Затраты в незавершенном производстве (издержках обращения)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3.3.3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Готовая продукция и товары для перепродажи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3.3.4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Товары отгруженные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3.3.5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Расходы будущих</w:t>
            </w:r>
            <w:r>
              <w:rPr>
                <w:sz w:val="20"/>
                <w:szCs w:val="20"/>
              </w:rPr>
              <w:t xml:space="preserve"> </w:t>
            </w:r>
            <w:r w:rsidRPr="000F2A7D">
              <w:rPr>
                <w:sz w:val="20"/>
                <w:szCs w:val="20"/>
              </w:rPr>
              <w:t>периодов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3.3.6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Прочие запасы и затраты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Налог на добавленную стоимость по приобретенным ценностям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Прочие оборотные</w:t>
            </w:r>
            <w:r>
              <w:rPr>
                <w:sz w:val="20"/>
                <w:szCs w:val="20"/>
              </w:rPr>
              <w:t xml:space="preserve"> </w:t>
            </w:r>
            <w:r w:rsidRPr="000F2A7D">
              <w:rPr>
                <w:sz w:val="20"/>
                <w:szCs w:val="20"/>
              </w:rPr>
              <w:t>активы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Долгосрочные финансовые вложения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3.8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В том числе оборотные</w:t>
            </w:r>
            <w:r>
              <w:rPr>
                <w:sz w:val="20"/>
                <w:szCs w:val="20"/>
              </w:rPr>
              <w:t xml:space="preserve"> </w:t>
            </w:r>
            <w:r w:rsidRPr="000F2A7D">
              <w:rPr>
                <w:sz w:val="20"/>
                <w:szCs w:val="20"/>
              </w:rPr>
              <w:t>активы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А4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Нематериальные активы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4.2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Осн</w:t>
            </w:r>
            <w:r>
              <w:rPr>
                <w:sz w:val="20"/>
                <w:szCs w:val="20"/>
              </w:rPr>
              <w:t>овные средст</w:t>
            </w:r>
            <w:r w:rsidRPr="000F2A7D">
              <w:rPr>
                <w:sz w:val="20"/>
                <w:szCs w:val="20"/>
              </w:rPr>
              <w:t>ва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4.3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Незавершенное</w:t>
            </w:r>
            <w:r>
              <w:rPr>
                <w:sz w:val="20"/>
                <w:szCs w:val="20"/>
              </w:rPr>
              <w:t xml:space="preserve"> строительст</w:t>
            </w:r>
            <w:r w:rsidRPr="000F2A7D">
              <w:rPr>
                <w:sz w:val="20"/>
                <w:szCs w:val="20"/>
              </w:rPr>
              <w:t>во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4.4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Доходные вложения в материальные ценности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4.5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Отложенные налоговые</w:t>
            </w:r>
            <w:r>
              <w:rPr>
                <w:sz w:val="20"/>
                <w:szCs w:val="20"/>
              </w:rPr>
              <w:t xml:space="preserve"> </w:t>
            </w:r>
            <w:r w:rsidRPr="000F2A7D">
              <w:rPr>
                <w:sz w:val="20"/>
                <w:szCs w:val="20"/>
              </w:rPr>
              <w:t>активы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4.6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Прочие внеоборотные</w:t>
            </w:r>
            <w:r>
              <w:rPr>
                <w:sz w:val="20"/>
                <w:szCs w:val="20"/>
              </w:rPr>
              <w:t xml:space="preserve"> </w:t>
            </w:r>
            <w:r w:rsidRPr="000F2A7D">
              <w:rPr>
                <w:sz w:val="20"/>
                <w:szCs w:val="20"/>
              </w:rPr>
              <w:t>активы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4.7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Баланс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Пассив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В том числе: поставщики и подрядчики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5.2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Авансы полученные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5.3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Задолженность перед персоналом организации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80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5.4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Задолженность перед муниципальными внебюджетными фондами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5.5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Задолженность по налогам и сборам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5.6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Прочие кредиторы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5.7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Кра</w:t>
            </w:r>
            <w:r>
              <w:rPr>
                <w:sz w:val="20"/>
                <w:szCs w:val="20"/>
              </w:rPr>
              <w:t>т</w:t>
            </w:r>
            <w:r w:rsidRPr="000F2A7D">
              <w:rPr>
                <w:sz w:val="20"/>
                <w:szCs w:val="20"/>
              </w:rPr>
              <w:t>косрочные займы и кредиты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6.2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Прочие краткосрочные</w:t>
            </w:r>
            <w:r>
              <w:rPr>
                <w:sz w:val="20"/>
                <w:szCs w:val="20"/>
              </w:rPr>
              <w:t xml:space="preserve"> </w:t>
            </w:r>
            <w:r w:rsidRPr="000F2A7D">
              <w:rPr>
                <w:sz w:val="20"/>
                <w:szCs w:val="20"/>
              </w:rPr>
              <w:t>обязательства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6.3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ПЗ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7.1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Долгосрочные займы и кредиты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7.2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Отложенные налоговые обязательства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7.3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Прочие дол</w:t>
            </w:r>
            <w:r>
              <w:rPr>
                <w:sz w:val="20"/>
                <w:szCs w:val="20"/>
              </w:rPr>
              <w:t>г</w:t>
            </w:r>
            <w:r w:rsidRPr="000F2A7D">
              <w:rPr>
                <w:sz w:val="20"/>
                <w:szCs w:val="20"/>
              </w:rPr>
              <w:t>осрочные обязательства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7.4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П4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Задолженность перед участниками (учредителями) по выплате доходов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Доходы будущих</w:t>
            </w:r>
            <w:r>
              <w:rPr>
                <w:sz w:val="20"/>
                <w:szCs w:val="20"/>
              </w:rPr>
              <w:t xml:space="preserve"> </w:t>
            </w:r>
            <w:r w:rsidRPr="000F2A7D">
              <w:rPr>
                <w:sz w:val="20"/>
                <w:szCs w:val="20"/>
              </w:rPr>
              <w:t>периодов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Резервы предстоящих расходов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Уставный капитал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Собственные акции, выкупленные у акционеров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Добавочный капитал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Резервный капитал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8.7.1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В том числе резервы, образованные в соо</w:t>
            </w:r>
            <w:r>
              <w:rPr>
                <w:sz w:val="20"/>
                <w:szCs w:val="20"/>
              </w:rPr>
              <w:t>тветст</w:t>
            </w:r>
            <w:r w:rsidRPr="000F2A7D">
              <w:rPr>
                <w:sz w:val="20"/>
                <w:szCs w:val="20"/>
              </w:rPr>
              <w:t>вии с законодатель</w:t>
            </w:r>
            <w:r>
              <w:rPr>
                <w:sz w:val="20"/>
                <w:szCs w:val="20"/>
              </w:rPr>
              <w:t>ст</w:t>
            </w:r>
            <w:r w:rsidRPr="000F2A7D">
              <w:rPr>
                <w:sz w:val="20"/>
                <w:szCs w:val="20"/>
              </w:rPr>
              <w:t>вом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8.7.2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Резервы, образованные в соответствии с учредительными документами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Нераспределенная прибыль (непокрытый убыток)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8.9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Итого по разделу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0F2A7D" w:rsidTr="008C3D72">
        <w:trPr>
          <w:trHeight w:hRule="exact" w:val="28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ind w:right="13"/>
              <w:contextualSpacing/>
              <w:jc w:val="center"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0F2A7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0F2A7D">
              <w:rPr>
                <w:sz w:val="20"/>
                <w:szCs w:val="20"/>
              </w:rPr>
              <w:t>Баланс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0F2A7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Pr="00AC68AD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640AEF" w:rsidRPr="00AC68AD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AC68A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Раздел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10</w:t>
      </w:r>
      <w:r w:rsidRPr="00AC68A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 ПОКАЗАТЕЛИ ДЕЯТЕЛЬНОСТИ МУНИЦИПАЛЬНОГО УНИТАРНОГО ПРЕДПРИЯТИЯ НА ПЛАНИРУЕМЫЙ ПЕРИОД</w:t>
      </w:r>
    </w:p>
    <w:p w:rsidR="00640AEF" w:rsidRPr="00AC68AD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640AEF" w:rsidRPr="00AC68AD" w:rsidRDefault="00640AEF" w:rsidP="00640AEF">
      <w:pPr>
        <w:pStyle w:val="22"/>
        <w:shd w:val="clear" w:color="auto" w:fill="auto"/>
        <w:tabs>
          <w:tab w:val="left" w:pos="1626"/>
          <w:tab w:val="left" w:leader="underscore" w:pos="9143"/>
        </w:tabs>
        <w:spacing w:after="0"/>
        <w:ind w:left="480"/>
        <w:contextualSpacing/>
        <w:rPr>
          <w:sz w:val="24"/>
          <w:szCs w:val="24"/>
        </w:rPr>
      </w:pPr>
      <w:r>
        <w:rPr>
          <w:sz w:val="24"/>
          <w:szCs w:val="24"/>
        </w:rPr>
        <w:t>10.1. </w:t>
      </w:r>
      <w:r w:rsidRPr="00AC68AD">
        <w:rPr>
          <w:sz w:val="24"/>
          <w:szCs w:val="24"/>
        </w:rPr>
        <w:t>Показатели экономической эффективности деятельности</w:t>
      </w:r>
      <w:r>
        <w:rPr>
          <w:sz w:val="24"/>
          <w:szCs w:val="24"/>
        </w:rPr>
        <w:t xml:space="preserve"> </w:t>
      </w:r>
      <w:r w:rsidRPr="00AC68AD">
        <w:rPr>
          <w:sz w:val="24"/>
          <w:szCs w:val="24"/>
        </w:rPr>
        <w:t>_________________________________________________________</w:t>
      </w:r>
    </w:p>
    <w:p w:rsidR="00640AEF" w:rsidRDefault="00640AEF" w:rsidP="00640AEF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68AD">
        <w:rPr>
          <w:rFonts w:ascii="Times New Roman" w:hAnsi="Times New Roman" w:cs="Times New Roman"/>
          <w:sz w:val="24"/>
          <w:szCs w:val="24"/>
        </w:rPr>
        <w:t>(наименование предприятия)</w:t>
      </w:r>
    </w:p>
    <w:p w:rsidR="00640AEF" w:rsidRPr="00AC68AD" w:rsidRDefault="00640AEF" w:rsidP="00640AEF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0AEF" w:rsidRPr="00AC68AD" w:rsidRDefault="00640AEF" w:rsidP="00640AEF">
      <w:pPr>
        <w:pStyle w:val="22"/>
        <w:shd w:val="clear" w:color="auto" w:fill="auto"/>
        <w:tabs>
          <w:tab w:val="left" w:leader="underscore" w:pos="9577"/>
        </w:tabs>
        <w:spacing w:after="0"/>
        <w:ind w:left="0"/>
        <w:contextualSpacing/>
        <w:jc w:val="center"/>
        <w:rPr>
          <w:sz w:val="24"/>
          <w:szCs w:val="24"/>
        </w:rPr>
      </w:pPr>
      <w:r w:rsidRPr="00AC68AD">
        <w:rPr>
          <w:sz w:val="24"/>
          <w:szCs w:val="24"/>
        </w:rPr>
        <w:t>на ________ год</w:t>
      </w: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center"/>
        <w:rPr>
          <w:sz w:val="24"/>
          <w:szCs w:val="24"/>
        </w:rPr>
      </w:pPr>
      <w:r w:rsidRPr="00AC68AD">
        <w:rPr>
          <w:sz w:val="24"/>
          <w:szCs w:val="24"/>
        </w:rPr>
        <w:t>(планируемый период)</w:t>
      </w: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тыс.руб.</w:t>
      </w:r>
    </w:p>
    <w:tbl>
      <w:tblPr>
        <w:tblW w:w="146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1247"/>
        <w:gridCol w:w="1247"/>
        <w:gridCol w:w="1247"/>
        <w:gridCol w:w="1247"/>
        <w:gridCol w:w="1247"/>
        <w:gridCol w:w="1247"/>
        <w:gridCol w:w="1247"/>
      </w:tblGrid>
      <w:tr w:rsidR="00640AEF" w:rsidRPr="00AC68AD" w:rsidTr="008C3D72">
        <w:trPr>
          <w:trHeight w:hRule="exact" w:val="54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Показатели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I квартал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II квартал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AC68AD">
              <w:rPr>
                <w:sz w:val="20"/>
                <w:szCs w:val="20"/>
              </w:rPr>
              <w:t>месяцев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III</w:t>
            </w:r>
            <w:r>
              <w:rPr>
                <w:sz w:val="20"/>
                <w:szCs w:val="20"/>
              </w:rPr>
              <w:t xml:space="preserve"> </w:t>
            </w:r>
            <w:r w:rsidRPr="00AC68AD">
              <w:rPr>
                <w:sz w:val="20"/>
                <w:szCs w:val="20"/>
              </w:rPr>
              <w:t>квартал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Pr="00AC68AD">
              <w:rPr>
                <w:sz w:val="20"/>
                <w:szCs w:val="20"/>
              </w:rPr>
              <w:t>месяцев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к</w:t>
            </w:r>
            <w:r w:rsidRPr="00AC68AD">
              <w:rPr>
                <w:sz w:val="20"/>
                <w:szCs w:val="20"/>
              </w:rPr>
              <w:t>вартал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Всего</w:t>
            </w:r>
            <w:r>
              <w:rPr>
                <w:sz w:val="20"/>
                <w:szCs w:val="20"/>
              </w:rPr>
              <w:t xml:space="preserve"> </w:t>
            </w:r>
            <w:r w:rsidRPr="00AC68AD">
              <w:rPr>
                <w:sz w:val="20"/>
                <w:szCs w:val="20"/>
              </w:rPr>
              <w:t>за год</w:t>
            </w:r>
          </w:p>
        </w:tc>
      </w:tr>
      <w:tr w:rsidR="00640AEF" w:rsidRPr="00AC68AD" w:rsidTr="008C3D72">
        <w:trPr>
          <w:trHeight w:hRule="exact" w:val="27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8</w:t>
            </w:r>
          </w:p>
        </w:tc>
      </w:tr>
      <w:tr w:rsidR="00640AEF" w:rsidRPr="00AC68AD" w:rsidTr="008C3D72">
        <w:trPr>
          <w:trHeight w:hRule="exact" w:val="85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ind w:left="14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1. Выручка (нетто) от продажи товаров, продукции, работ, услуг (за вычетом налога на добавленную стоимость, акцизов и других обязательных платежей)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283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2. Чистая прибыль (убыток)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283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3. Чистые активы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283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ind w:left="14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 xml:space="preserve">4. Часть прибыли, подлежащая перечислению в </w:t>
            </w:r>
            <w:r>
              <w:rPr>
                <w:sz w:val="20"/>
                <w:szCs w:val="20"/>
              </w:rPr>
              <w:t>местный</w:t>
            </w:r>
            <w:r w:rsidRPr="00AC68AD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Default="00640AEF" w:rsidP="00640AEF">
      <w:pPr>
        <w:pStyle w:val="22"/>
        <w:shd w:val="clear" w:color="auto" w:fill="auto"/>
        <w:tabs>
          <w:tab w:val="left" w:pos="1626"/>
          <w:tab w:val="left" w:leader="underscore" w:pos="9143"/>
        </w:tabs>
        <w:spacing w:after="0"/>
        <w:ind w:left="0"/>
        <w:contextualSpacing/>
        <w:jc w:val="center"/>
        <w:rPr>
          <w:sz w:val="24"/>
          <w:szCs w:val="24"/>
        </w:rPr>
      </w:pPr>
    </w:p>
    <w:p w:rsidR="00640AEF" w:rsidRPr="00AC68AD" w:rsidRDefault="00640AEF" w:rsidP="00640AEF">
      <w:pPr>
        <w:pStyle w:val="22"/>
        <w:shd w:val="clear" w:color="auto" w:fill="auto"/>
        <w:tabs>
          <w:tab w:val="left" w:pos="1626"/>
          <w:tab w:val="left" w:leader="underscore" w:pos="9143"/>
        </w:tabs>
        <w:spacing w:after="0"/>
        <w:ind w:left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10.2. </w:t>
      </w:r>
      <w:r>
        <w:t>Дополнительные показатели деятельности</w:t>
      </w:r>
      <w:r w:rsidRPr="00AC68AD">
        <w:rPr>
          <w:sz w:val="24"/>
          <w:szCs w:val="24"/>
        </w:rPr>
        <w:t xml:space="preserve"> _______________________________________________</w:t>
      </w:r>
      <w:r>
        <w:rPr>
          <w:sz w:val="24"/>
          <w:szCs w:val="24"/>
        </w:rPr>
        <w:t>_____________</w:t>
      </w:r>
      <w:r w:rsidRPr="00AC68AD">
        <w:rPr>
          <w:sz w:val="24"/>
          <w:szCs w:val="24"/>
        </w:rPr>
        <w:t>__________</w:t>
      </w:r>
    </w:p>
    <w:p w:rsidR="00640AEF" w:rsidRDefault="00640AEF" w:rsidP="00640AEF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68AD">
        <w:rPr>
          <w:rFonts w:ascii="Times New Roman" w:hAnsi="Times New Roman" w:cs="Times New Roman"/>
          <w:sz w:val="24"/>
          <w:szCs w:val="24"/>
        </w:rPr>
        <w:t>(наименование предприятия)</w:t>
      </w:r>
    </w:p>
    <w:p w:rsidR="00640AEF" w:rsidRPr="00AC68AD" w:rsidRDefault="00640AEF" w:rsidP="00640AEF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0AEF" w:rsidRPr="00AC68AD" w:rsidRDefault="00640AEF" w:rsidP="00640AEF">
      <w:pPr>
        <w:pStyle w:val="22"/>
        <w:shd w:val="clear" w:color="auto" w:fill="auto"/>
        <w:tabs>
          <w:tab w:val="left" w:leader="underscore" w:pos="9577"/>
        </w:tabs>
        <w:spacing w:after="0"/>
        <w:ind w:left="0"/>
        <w:contextualSpacing/>
        <w:jc w:val="center"/>
        <w:rPr>
          <w:sz w:val="24"/>
          <w:szCs w:val="24"/>
        </w:rPr>
      </w:pPr>
      <w:r w:rsidRPr="00AC68AD">
        <w:rPr>
          <w:sz w:val="24"/>
          <w:szCs w:val="24"/>
        </w:rPr>
        <w:t>на ________ год</w:t>
      </w: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center"/>
        <w:rPr>
          <w:sz w:val="24"/>
          <w:szCs w:val="24"/>
        </w:rPr>
      </w:pPr>
      <w:r w:rsidRPr="00AC68AD">
        <w:rPr>
          <w:sz w:val="24"/>
          <w:szCs w:val="24"/>
        </w:rPr>
        <w:t>(планируемый период)</w:t>
      </w: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center"/>
        <w:rPr>
          <w:sz w:val="24"/>
          <w:szCs w:val="24"/>
        </w:rPr>
      </w:pPr>
    </w:p>
    <w:tbl>
      <w:tblPr>
        <w:tblW w:w="146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7"/>
        <w:gridCol w:w="5222"/>
        <w:gridCol w:w="1247"/>
        <w:gridCol w:w="1247"/>
        <w:gridCol w:w="1247"/>
        <w:gridCol w:w="1247"/>
        <w:gridCol w:w="1247"/>
        <w:gridCol w:w="1247"/>
        <w:gridCol w:w="1247"/>
      </w:tblGrid>
      <w:tr w:rsidR="00640AEF" w:rsidRPr="00AC68AD" w:rsidTr="008C3D72">
        <w:trPr>
          <w:trHeight w:hRule="exact" w:val="4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Показатели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I квартал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II квартал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6 месяцев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III квартал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9 месяцев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IV квартал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Всего</w:t>
            </w:r>
            <w:r>
              <w:rPr>
                <w:sz w:val="20"/>
                <w:szCs w:val="20"/>
              </w:rPr>
              <w:t xml:space="preserve"> </w:t>
            </w:r>
            <w:r w:rsidRPr="00AC68AD">
              <w:rPr>
                <w:sz w:val="20"/>
                <w:szCs w:val="20"/>
              </w:rPr>
              <w:t>за год</w:t>
            </w:r>
          </w:p>
        </w:tc>
      </w:tr>
      <w:tr w:rsidR="00640AEF" w:rsidRPr="00AC68AD" w:rsidTr="008C3D72">
        <w:trPr>
          <w:trHeight w:hRule="exact"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1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AC68AD">
              <w:rPr>
                <w:sz w:val="16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9</w:t>
            </w:r>
          </w:p>
        </w:tc>
      </w:tr>
      <w:tr w:rsidR="00640AEF" w:rsidRPr="00AC68AD" w:rsidTr="008C3D72">
        <w:trPr>
          <w:trHeight w:val="28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1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Общая сумма подлежавших</w:t>
            </w:r>
            <w:r>
              <w:rPr>
                <w:sz w:val="20"/>
                <w:szCs w:val="20"/>
              </w:rPr>
              <w:t xml:space="preserve"> </w:t>
            </w:r>
            <w:r w:rsidRPr="00AC68AD">
              <w:rPr>
                <w:sz w:val="20"/>
                <w:szCs w:val="20"/>
              </w:rPr>
              <w:t>уплате налогов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28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2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Среднесписочная численность (человек)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28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3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Среднемесячная заработная плата</w:t>
            </w:r>
            <w:r>
              <w:rPr>
                <w:sz w:val="20"/>
                <w:szCs w:val="20"/>
              </w:rPr>
              <w:t xml:space="preserve"> </w:t>
            </w:r>
            <w:r w:rsidRPr="00AC68AD">
              <w:rPr>
                <w:sz w:val="20"/>
                <w:szCs w:val="20"/>
              </w:rPr>
              <w:t>(рублей)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28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4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Фонд оплат труда (тыс. руб.)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550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5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Затраты па социальное обеспечение и здравоохранение (тыс. рублей)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550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6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Затраты на реализацию экологических программ (тыс. рублей)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28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7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Рентабельность по прибыли от продаж (%)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28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8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Рентабельность по чистой прибыли (%)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AC68AD" w:rsidTr="008C3D72">
        <w:trPr>
          <w:trHeight w:val="28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9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AC68AD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AC68AD">
              <w:rPr>
                <w:sz w:val="20"/>
                <w:szCs w:val="20"/>
              </w:rPr>
              <w:t>Иные дополнительные</w:t>
            </w:r>
            <w:r>
              <w:rPr>
                <w:sz w:val="20"/>
                <w:szCs w:val="20"/>
              </w:rPr>
              <w:t xml:space="preserve"> </w:t>
            </w:r>
            <w:r w:rsidRPr="00AC68AD">
              <w:rPr>
                <w:sz w:val="20"/>
                <w:szCs w:val="20"/>
              </w:rPr>
              <w:t>показатели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AC68AD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Default="00640AEF" w:rsidP="00640AEF">
      <w:pPr>
        <w:pStyle w:val="22"/>
        <w:shd w:val="clear" w:color="auto" w:fill="auto"/>
        <w:tabs>
          <w:tab w:val="left" w:pos="1626"/>
          <w:tab w:val="left" w:leader="underscore" w:pos="9143"/>
        </w:tabs>
        <w:spacing w:after="0"/>
        <w:ind w:left="0"/>
        <w:contextualSpacing/>
        <w:jc w:val="center"/>
        <w:rPr>
          <w:sz w:val="24"/>
          <w:szCs w:val="24"/>
        </w:rPr>
      </w:pPr>
    </w:p>
    <w:p w:rsidR="00640AEF" w:rsidRPr="00AC68AD" w:rsidRDefault="00640AEF" w:rsidP="00640AEF">
      <w:pPr>
        <w:pStyle w:val="22"/>
        <w:shd w:val="clear" w:color="auto" w:fill="auto"/>
        <w:tabs>
          <w:tab w:val="left" w:pos="1626"/>
          <w:tab w:val="left" w:leader="underscore" w:pos="9143"/>
        </w:tabs>
        <w:spacing w:after="0"/>
        <w:ind w:left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10.3. </w:t>
      </w:r>
      <w:r>
        <w:t>Дополнительные показатели деятельности</w:t>
      </w:r>
      <w:r w:rsidRPr="00AC68AD">
        <w:rPr>
          <w:sz w:val="24"/>
          <w:szCs w:val="24"/>
        </w:rPr>
        <w:t xml:space="preserve"> _______________________________________________</w:t>
      </w:r>
      <w:r>
        <w:rPr>
          <w:sz w:val="24"/>
          <w:szCs w:val="24"/>
        </w:rPr>
        <w:t>_____________</w:t>
      </w:r>
      <w:r w:rsidRPr="00AC68AD">
        <w:rPr>
          <w:sz w:val="24"/>
          <w:szCs w:val="24"/>
        </w:rPr>
        <w:t>__________</w:t>
      </w:r>
    </w:p>
    <w:p w:rsidR="00640AEF" w:rsidRDefault="00640AEF" w:rsidP="00640AEF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68AD">
        <w:rPr>
          <w:rFonts w:ascii="Times New Roman" w:hAnsi="Times New Roman" w:cs="Times New Roman"/>
          <w:sz w:val="24"/>
          <w:szCs w:val="24"/>
        </w:rPr>
        <w:t>(наименование предприятия)</w:t>
      </w:r>
    </w:p>
    <w:p w:rsidR="00640AEF" w:rsidRPr="00AC68AD" w:rsidRDefault="00640AEF" w:rsidP="00640AEF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0AEF" w:rsidRPr="00AC68AD" w:rsidRDefault="00640AEF" w:rsidP="00640AEF">
      <w:pPr>
        <w:pStyle w:val="22"/>
        <w:shd w:val="clear" w:color="auto" w:fill="auto"/>
        <w:tabs>
          <w:tab w:val="left" w:leader="underscore" w:pos="9577"/>
        </w:tabs>
        <w:spacing w:after="0"/>
        <w:ind w:left="0"/>
        <w:contextualSpacing/>
        <w:jc w:val="center"/>
        <w:rPr>
          <w:sz w:val="24"/>
          <w:szCs w:val="24"/>
        </w:rPr>
      </w:pPr>
      <w:r w:rsidRPr="00AC68AD">
        <w:rPr>
          <w:sz w:val="24"/>
          <w:szCs w:val="24"/>
        </w:rPr>
        <w:t>на ________ год</w:t>
      </w: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center"/>
        <w:rPr>
          <w:sz w:val="24"/>
          <w:szCs w:val="24"/>
        </w:rPr>
      </w:pPr>
      <w:r w:rsidRPr="00AC68AD">
        <w:rPr>
          <w:sz w:val="24"/>
          <w:szCs w:val="24"/>
        </w:rPr>
        <w:t>(планируемый период)</w:t>
      </w: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тыс.руб.</w:t>
      </w:r>
    </w:p>
    <w:tbl>
      <w:tblPr>
        <w:tblW w:w="145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4800"/>
        <w:gridCol w:w="4535"/>
        <w:gridCol w:w="4535"/>
      </w:tblGrid>
      <w:tr w:rsidR="00640AEF" w:rsidRPr="008A4319" w:rsidTr="008C3D72">
        <w:trPr>
          <w:trHeight w:hRule="exact" w:val="7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>Показатели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Default="00640AEF" w:rsidP="008C3D72">
            <w:pPr>
              <w:pStyle w:val="af1"/>
              <w:shd w:val="clear" w:color="auto" w:fill="auto"/>
              <w:tabs>
                <w:tab w:val="left" w:leader="underscore" w:pos="385"/>
              </w:tabs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8A4319">
              <w:rPr>
                <w:sz w:val="20"/>
                <w:szCs w:val="20"/>
              </w:rPr>
              <w:t>год</w:t>
            </w:r>
          </w:p>
          <w:p w:rsidR="00640AEF" w:rsidRPr="008A4319" w:rsidRDefault="00640AEF" w:rsidP="008C3D72">
            <w:pPr>
              <w:pStyle w:val="af1"/>
              <w:shd w:val="clear" w:color="auto" w:fill="auto"/>
              <w:tabs>
                <w:tab w:val="left" w:leader="underscore" w:pos="385"/>
              </w:tabs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>(год, следующий за планируемым)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Default="00640AEF" w:rsidP="008C3D72">
            <w:pPr>
              <w:pStyle w:val="af1"/>
              <w:shd w:val="clear" w:color="auto" w:fill="auto"/>
              <w:tabs>
                <w:tab w:val="left" w:leader="underscore" w:pos="385"/>
              </w:tabs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8A4319">
              <w:rPr>
                <w:sz w:val="20"/>
                <w:szCs w:val="20"/>
              </w:rPr>
              <w:t>год</w:t>
            </w:r>
          </w:p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 xml:space="preserve"> (второй год, следующий за планируемым)</w:t>
            </w:r>
          </w:p>
        </w:tc>
      </w:tr>
      <w:tr w:rsidR="00640AEF" w:rsidRPr="008A4319" w:rsidTr="008C3D72">
        <w:trPr>
          <w:trHeight w:hRule="exact" w:val="32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A4319">
              <w:rPr>
                <w:sz w:val="16"/>
                <w:szCs w:val="20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A4319">
              <w:rPr>
                <w:sz w:val="16"/>
                <w:szCs w:val="20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hd w:val="clear" w:color="auto" w:fill="auto"/>
              <w:tabs>
                <w:tab w:val="left" w:leader="underscore" w:pos="385"/>
              </w:tabs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A4319">
              <w:rPr>
                <w:sz w:val="16"/>
                <w:szCs w:val="20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20"/>
              </w:rPr>
            </w:pPr>
            <w:r w:rsidRPr="008A4319">
              <w:rPr>
                <w:sz w:val="16"/>
                <w:szCs w:val="20"/>
              </w:rPr>
              <w:t>4</w:t>
            </w:r>
          </w:p>
        </w:tc>
      </w:tr>
      <w:tr w:rsidR="00640AEF" w:rsidRPr="008A4319" w:rsidTr="008C3D72">
        <w:trPr>
          <w:trHeight w:hRule="exact" w:val="79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ind w:left="140"/>
              <w:contextualSpacing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>Выручка (нетто) от продажи товаров, продукции, работ, услуг (за вычетом налога на добавленную стоимость, акцизов и других обязательных платежей)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8A4319" w:rsidTr="008C3D72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>Чистая прибыль (убыток)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8A4319" w:rsidTr="008C3D72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ind w:firstLine="140"/>
              <w:contextualSpacing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>Чистые активы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8A4319" w:rsidTr="008C3D72">
        <w:trPr>
          <w:trHeight w:hRule="exact" w:val="5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8A4319" w:rsidRDefault="00640AEF" w:rsidP="008C3D72">
            <w:pPr>
              <w:pStyle w:val="af1"/>
              <w:shd w:val="clear" w:color="auto" w:fill="auto"/>
              <w:spacing w:after="0"/>
              <w:ind w:left="140"/>
              <w:contextualSpacing/>
              <w:rPr>
                <w:sz w:val="20"/>
                <w:szCs w:val="20"/>
              </w:rPr>
            </w:pPr>
            <w:r w:rsidRPr="008A4319">
              <w:rPr>
                <w:sz w:val="20"/>
                <w:szCs w:val="20"/>
              </w:rPr>
              <w:t xml:space="preserve">Часть прибыли, подлежащая перечислению в </w:t>
            </w:r>
            <w:r>
              <w:rPr>
                <w:sz w:val="20"/>
                <w:szCs w:val="20"/>
              </w:rPr>
              <w:t>местный</w:t>
            </w:r>
            <w:r w:rsidRPr="008A4319">
              <w:rPr>
                <w:sz w:val="20"/>
                <w:szCs w:val="20"/>
              </w:rPr>
              <w:t xml:space="preserve"> бюджет &lt;*&gt;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8A4319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Pr="0093545A" w:rsidRDefault="00640AEF" w:rsidP="00640AEF">
      <w:pPr>
        <w:pStyle w:val="22"/>
        <w:shd w:val="clear" w:color="auto" w:fill="auto"/>
        <w:spacing w:after="0"/>
        <w:ind w:left="0"/>
        <w:contextualSpacing/>
        <w:jc w:val="both"/>
        <w:rPr>
          <w:sz w:val="24"/>
          <w:szCs w:val="24"/>
        </w:rPr>
      </w:pPr>
      <w:r w:rsidRPr="0093545A">
        <w:rPr>
          <w:sz w:val="24"/>
          <w:szCs w:val="24"/>
        </w:rPr>
        <w:t>&lt;*&gt; Указывается часть прибыли муниципального унитарного предприятия, подлежащая перечислению в местный бюджет в данном году по итогам деятельности муниципального унитарного предприятия за предшествующий год.</w:t>
      </w:r>
    </w:p>
    <w:p w:rsidR="00640AEF" w:rsidRPr="0093545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640AEF" w:rsidRPr="0093545A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93545A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РАЗДЕЛ 11. РАСЧЕТ И ОЦЕНКА СТОИМОСТИ ЧИСТЫХ АКТИВОВ МУНИЦИПАЛЬНОГО УНИТАРНОГО ПРЕДПРИЯТИЯ</w:t>
      </w:r>
    </w:p>
    <w:p w:rsidR="00640AEF" w:rsidRPr="00554E1B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056"/>
        <w:gridCol w:w="1397"/>
        <w:gridCol w:w="1853"/>
        <w:gridCol w:w="1350"/>
        <w:gridCol w:w="1141"/>
        <w:gridCol w:w="1039"/>
        <w:gridCol w:w="1217"/>
        <w:gridCol w:w="1457"/>
        <w:gridCol w:w="1499"/>
        <w:gridCol w:w="1124"/>
      </w:tblGrid>
      <w:tr w:rsidR="00640AEF" w:rsidRPr="00131C4E" w:rsidTr="008C3D72">
        <w:trPr>
          <w:trHeight w:val="13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 w:bidi="en-US"/>
              </w:rPr>
              <w:t xml:space="preserve">№ </w:t>
            </w:r>
            <w:r w:rsidRPr="00131C4E">
              <w:rPr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</w:t>
            </w:r>
            <w:r w:rsidRPr="00131C4E">
              <w:rPr>
                <w:sz w:val="20"/>
                <w:szCs w:val="20"/>
              </w:rPr>
              <w:t>строки бухгалтерского</w:t>
            </w:r>
          </w:p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баланса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По состоянию на 31 декабря года, предшествующего предыдущему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состоян</w:t>
            </w:r>
            <w:r w:rsidRPr="00131C4E">
              <w:rPr>
                <w:sz w:val="20"/>
                <w:szCs w:val="20"/>
              </w:rPr>
              <w:t>ию на</w:t>
            </w:r>
            <w:r>
              <w:rPr>
                <w:sz w:val="20"/>
                <w:szCs w:val="20"/>
              </w:rPr>
              <w:t xml:space="preserve"> </w:t>
            </w:r>
            <w:r w:rsidRPr="00131C4E">
              <w:rPr>
                <w:sz w:val="20"/>
                <w:szCs w:val="20"/>
              </w:rPr>
              <w:t>31 декабря предыд</w:t>
            </w:r>
            <w:r>
              <w:rPr>
                <w:sz w:val="20"/>
                <w:szCs w:val="20"/>
              </w:rPr>
              <w:t>уще</w:t>
            </w:r>
            <w:r w:rsidRPr="00131C4E">
              <w:rPr>
                <w:sz w:val="20"/>
                <w:szCs w:val="20"/>
              </w:rPr>
              <w:t>го</w:t>
            </w:r>
            <w:r>
              <w:rPr>
                <w:sz w:val="20"/>
                <w:szCs w:val="20"/>
              </w:rPr>
              <w:t xml:space="preserve"> </w:t>
            </w:r>
            <w:r w:rsidRPr="00131C4E">
              <w:rPr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По состоянию на</w:t>
            </w:r>
            <w:r>
              <w:rPr>
                <w:sz w:val="20"/>
                <w:szCs w:val="20"/>
              </w:rPr>
              <w:t xml:space="preserve"> «____» _________ </w:t>
            </w:r>
            <w:r w:rsidRPr="00131C4E">
              <w:rPr>
                <w:sz w:val="20"/>
                <w:szCs w:val="20"/>
              </w:rPr>
              <w:t>текущего гола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Ожидается в текущем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состоя</w:t>
            </w:r>
            <w:r w:rsidRPr="00131C4E">
              <w:rPr>
                <w:sz w:val="20"/>
                <w:szCs w:val="20"/>
              </w:rPr>
              <w:t>нию на 31 декабря очередного планов ого гола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По состоянию на</w:t>
            </w:r>
            <w:r>
              <w:rPr>
                <w:sz w:val="20"/>
                <w:szCs w:val="20"/>
              </w:rPr>
              <w:t xml:space="preserve"> </w:t>
            </w:r>
            <w:r w:rsidRPr="00131C4E">
              <w:rPr>
                <w:sz w:val="20"/>
                <w:szCs w:val="20"/>
              </w:rPr>
              <w:t>31 декабря года, следующего за планируемым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По состоянию на</w:t>
            </w:r>
            <w:r>
              <w:rPr>
                <w:sz w:val="20"/>
                <w:szCs w:val="20"/>
              </w:rPr>
              <w:t xml:space="preserve"> </w:t>
            </w:r>
            <w:r w:rsidRPr="00131C4E">
              <w:rPr>
                <w:sz w:val="20"/>
                <w:szCs w:val="20"/>
              </w:rPr>
              <w:t>31 декабря второго года, следующего за планируемым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Пояснение о причинах отклонения</w:t>
            </w:r>
          </w:p>
        </w:tc>
      </w:tr>
      <w:tr w:rsidR="00640AEF" w:rsidRPr="00131C4E" w:rsidTr="008C3D72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  <w:lang w:eastAsia="en-US" w:bidi="en-US"/>
              </w:rPr>
            </w:pPr>
            <w:r>
              <w:rPr>
                <w:sz w:val="16"/>
                <w:szCs w:val="16"/>
                <w:lang w:eastAsia="en-US" w:bidi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640AEF" w:rsidRPr="00131C4E" w:rsidTr="008C3D72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Активы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Нема</w:t>
            </w:r>
            <w:r>
              <w:rPr>
                <w:sz w:val="20"/>
                <w:szCs w:val="20"/>
              </w:rPr>
              <w:t>т</w:t>
            </w:r>
            <w:r w:rsidRPr="00131C4E">
              <w:rPr>
                <w:sz w:val="20"/>
                <w:szCs w:val="20"/>
              </w:rPr>
              <w:t>ериальные активы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Основные</w:t>
            </w:r>
            <w:r>
              <w:rPr>
                <w:sz w:val="20"/>
                <w:szCs w:val="20"/>
              </w:rPr>
              <w:t xml:space="preserve"> </w:t>
            </w:r>
            <w:r w:rsidRPr="00131C4E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>т</w:t>
            </w:r>
            <w:r w:rsidRPr="00131C4E">
              <w:rPr>
                <w:sz w:val="20"/>
                <w:szCs w:val="20"/>
              </w:rPr>
              <w:t>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Незавершенное строительство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Доходные вложения в материальные ценности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9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Долгосрочные и краткосрочные финансов е вложения 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1170 +</w:t>
            </w:r>
          </w:p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Прочие внеоборотные активы</w:t>
            </w:r>
            <w:r>
              <w:rPr>
                <w:sz w:val="20"/>
                <w:szCs w:val="20"/>
              </w:rPr>
              <w:t xml:space="preserve"> </w:t>
            </w:r>
            <w:r w:rsidRPr="00131C4E">
              <w:rPr>
                <w:sz w:val="20"/>
                <w:szCs w:val="20"/>
              </w:rPr>
              <w:t>&lt;2&gt;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1190 +</w:t>
            </w:r>
          </w:p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Запасы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9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добавленн</w:t>
            </w:r>
            <w:r w:rsidRPr="00131C4E">
              <w:rPr>
                <w:sz w:val="20"/>
                <w:szCs w:val="20"/>
              </w:rPr>
              <w:t xml:space="preserve">ую стоимость по </w:t>
            </w:r>
            <w:r>
              <w:rPr>
                <w:sz w:val="20"/>
                <w:szCs w:val="20"/>
              </w:rPr>
              <w:t>приобретённы</w:t>
            </w:r>
            <w:r w:rsidRPr="00131C4E">
              <w:rPr>
                <w:sz w:val="20"/>
                <w:szCs w:val="20"/>
              </w:rPr>
              <w:t>м ценностям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Дебиторе кая задолженность &lt;3&gt;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Денежные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Прочие оборотные активы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7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активы, принимае</w:t>
            </w:r>
            <w:r w:rsidRPr="00131C4E">
              <w:rPr>
                <w:sz w:val="20"/>
                <w:szCs w:val="20"/>
              </w:rPr>
              <w:t>мые к расчету (сумма раздела 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Пассивы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7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Долгосрочные обязательства по займам и кредитам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долгосроч</w:t>
            </w:r>
            <w:r w:rsidRPr="00131C4E">
              <w:rPr>
                <w:sz w:val="20"/>
                <w:szCs w:val="20"/>
              </w:rPr>
              <w:t>ные обязательства &lt;4&gt;, &lt;5&gt;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7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Краткосрочные обязательства по займам и кредитам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9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Задолженность участника м (учредителям) по выплате доходов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15207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Прочие краткосрочные обя</w:t>
            </w:r>
            <w:r>
              <w:rPr>
                <w:sz w:val="20"/>
                <w:szCs w:val="20"/>
              </w:rPr>
              <w:t>зательства</w:t>
            </w:r>
            <w:r w:rsidRPr="00131C4E">
              <w:rPr>
                <w:sz w:val="20"/>
                <w:szCs w:val="20"/>
              </w:rPr>
              <w:t xml:space="preserve"> &lt;5&gt;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1550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10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Итого пассивы, принимаемые к расчету (сумма данных раздела 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1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Стоим</w:t>
            </w:r>
            <w:r>
              <w:rPr>
                <w:sz w:val="20"/>
                <w:szCs w:val="20"/>
              </w:rPr>
              <w:t>ост</w:t>
            </w:r>
            <w:r w:rsidRPr="00131C4E">
              <w:rPr>
                <w:sz w:val="20"/>
                <w:szCs w:val="20"/>
              </w:rPr>
              <w:t>ь чистых активов (ито</w:t>
            </w:r>
            <w:r>
              <w:rPr>
                <w:sz w:val="20"/>
                <w:szCs w:val="20"/>
              </w:rPr>
              <w:t>го</w:t>
            </w:r>
            <w:r w:rsidRPr="00131C4E">
              <w:rPr>
                <w:sz w:val="20"/>
                <w:szCs w:val="20"/>
              </w:rPr>
              <w:t xml:space="preserve"> активы, принимаемые к расчету (раздел 1) минус итого пассивы, принимаемые к расчету (раздел 2))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Уставной</w:t>
            </w:r>
            <w:r>
              <w:rPr>
                <w:sz w:val="20"/>
                <w:szCs w:val="20"/>
              </w:rPr>
              <w:t xml:space="preserve"> </w:t>
            </w:r>
            <w:r w:rsidRPr="00131C4E">
              <w:rPr>
                <w:sz w:val="20"/>
                <w:szCs w:val="20"/>
              </w:rPr>
              <w:t>капитал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131C4E">
              <w:rPr>
                <w:sz w:val="20"/>
                <w:szCs w:val="20"/>
              </w:rPr>
              <w:t>Резервный капитал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131C4E" w:rsidTr="008C3D72">
        <w:trPr>
          <w:trHeight w:hRule="exact" w:val="1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131C4E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  <w:r w:rsidRPr="00131C4E">
              <w:rPr>
                <w:sz w:val="20"/>
                <w:szCs w:val="20"/>
              </w:rPr>
              <w:t xml:space="preserve"> размера чистых активов от размера уставного и ре</w:t>
            </w:r>
            <w:r>
              <w:rPr>
                <w:sz w:val="20"/>
                <w:szCs w:val="20"/>
              </w:rPr>
              <w:t>зервног</w:t>
            </w:r>
            <w:r w:rsidRPr="00131C4E">
              <w:rPr>
                <w:sz w:val="20"/>
                <w:szCs w:val="20"/>
              </w:rPr>
              <w:t>о капитала (стр. 3 - стр. 4 - стр. 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131C4E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Pr="0093545A" w:rsidRDefault="00640AEF" w:rsidP="00640AEF">
      <w:pPr>
        <w:pStyle w:val="22"/>
        <w:shd w:val="clear" w:color="auto" w:fill="auto"/>
        <w:spacing w:after="0"/>
        <w:ind w:left="0"/>
        <w:contextualSpacing/>
        <w:jc w:val="both"/>
        <w:rPr>
          <w:sz w:val="24"/>
          <w:szCs w:val="24"/>
        </w:rPr>
      </w:pPr>
      <w:r w:rsidRPr="0093545A">
        <w:rPr>
          <w:sz w:val="24"/>
          <w:szCs w:val="24"/>
        </w:rPr>
        <w:t>&lt;1&gt; За исключением фактических затрат по выкупу собственных акций у акционеров.</w:t>
      </w:r>
    </w:p>
    <w:p w:rsidR="00640AEF" w:rsidRPr="0093545A" w:rsidRDefault="00640AEF" w:rsidP="00640AEF">
      <w:pPr>
        <w:pStyle w:val="22"/>
        <w:shd w:val="clear" w:color="auto" w:fill="auto"/>
        <w:spacing w:after="0"/>
        <w:ind w:left="0"/>
        <w:contextualSpacing/>
        <w:jc w:val="both"/>
        <w:rPr>
          <w:sz w:val="24"/>
          <w:szCs w:val="24"/>
        </w:rPr>
      </w:pPr>
      <w:r w:rsidRPr="0093545A">
        <w:rPr>
          <w:sz w:val="24"/>
          <w:szCs w:val="24"/>
        </w:rPr>
        <w:t>&lt;2&gt; Включая величину отложенных налоговых активов.</w:t>
      </w: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both"/>
      </w:pPr>
      <w:r>
        <w:t>&lt;3&gt; За исключением задолженности участников (учредителей) по взносам в уставный капитал.</w:t>
      </w:r>
    </w:p>
    <w:p w:rsidR="00640AEF" w:rsidRPr="0093545A" w:rsidRDefault="00640AEF" w:rsidP="00640AEF">
      <w:pPr>
        <w:pStyle w:val="22"/>
        <w:shd w:val="clear" w:color="auto" w:fill="auto"/>
        <w:spacing w:after="0"/>
        <w:ind w:left="0"/>
        <w:contextualSpacing/>
        <w:jc w:val="both"/>
        <w:rPr>
          <w:sz w:val="24"/>
          <w:szCs w:val="24"/>
        </w:rPr>
      </w:pPr>
      <w:r w:rsidRPr="0093545A">
        <w:rPr>
          <w:sz w:val="24"/>
          <w:szCs w:val="24"/>
        </w:rPr>
        <w:t>&lt;4&gt; Включая величину отложенных налоговых обязательств.</w:t>
      </w: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both"/>
        <w:rPr>
          <w:sz w:val="24"/>
          <w:szCs w:val="24"/>
        </w:rPr>
      </w:pPr>
      <w:r w:rsidRPr="0093545A">
        <w:rPr>
          <w:sz w:val="24"/>
          <w:szCs w:val="24"/>
        </w:rPr>
        <w:t>&lt;5&gt; В данных о величине прочих долгосрочных и краткосрочных обязательств приводятся суммы созданных в установленном порядке резервов в связи с условными обязательствами и с прекращением деятельности.</w:t>
      </w:r>
    </w:p>
    <w:p w:rsidR="00640AEF" w:rsidRDefault="00640AEF" w:rsidP="00640AEF">
      <w:pPr>
        <w:pStyle w:val="22"/>
        <w:shd w:val="clear" w:color="auto" w:fill="auto"/>
        <w:spacing w:after="0"/>
        <w:ind w:left="0" w:firstLine="709"/>
        <w:contextualSpacing/>
        <w:jc w:val="both"/>
        <w:rPr>
          <w:sz w:val="24"/>
          <w:szCs w:val="24"/>
        </w:rPr>
      </w:pPr>
      <w:r w:rsidRPr="0093545A">
        <w:rPr>
          <w:sz w:val="24"/>
          <w:szCs w:val="24"/>
        </w:rPr>
        <w:t>Размер уставного фонда муниципального предприятия с учетом размера его резервного фонда не может превышать стоимость чистых активов такого предприятия.</w:t>
      </w:r>
    </w:p>
    <w:p w:rsidR="00640AEF" w:rsidRDefault="00640AEF" w:rsidP="00640AEF">
      <w:pPr>
        <w:pStyle w:val="22"/>
        <w:shd w:val="clear" w:color="auto" w:fill="auto"/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640AEF" w:rsidRDefault="00640AEF" w:rsidP="00640AEF">
      <w:pPr>
        <w:pStyle w:val="22"/>
        <w:shd w:val="clear" w:color="auto" w:fill="auto"/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640AEF" w:rsidRDefault="00640AEF" w:rsidP="00640AEF">
      <w:pPr>
        <w:pStyle w:val="22"/>
        <w:shd w:val="clear" w:color="auto" w:fill="auto"/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640AEF" w:rsidRDefault="00640AEF" w:rsidP="00640AEF">
      <w:pPr>
        <w:pStyle w:val="22"/>
        <w:shd w:val="clear" w:color="auto" w:fill="auto"/>
        <w:spacing w:after="0"/>
        <w:contextualSpacing/>
        <w:jc w:val="both"/>
        <w:rPr>
          <w:sz w:val="24"/>
          <w:szCs w:val="24"/>
        </w:rPr>
        <w:sectPr w:rsidR="00640AEF" w:rsidSect="001A68A0">
          <w:pgSz w:w="16838" w:h="11906" w:orient="landscape"/>
          <w:pgMar w:top="567" w:right="567" w:bottom="1134" w:left="1701" w:header="284" w:footer="0" w:gutter="0"/>
          <w:cols w:space="720"/>
          <w:titlePg/>
          <w:docGrid w:linePitch="299"/>
        </w:sectPr>
      </w:pPr>
    </w:p>
    <w:p w:rsidR="00640AEF" w:rsidRPr="003876FD" w:rsidRDefault="00640AEF" w:rsidP="00640AEF">
      <w:pPr>
        <w:pStyle w:val="ConsPlusNormal"/>
        <w:ind w:left="8364"/>
        <w:contextualSpacing/>
        <w:jc w:val="both"/>
        <w:outlineLvl w:val="1"/>
        <w:rPr>
          <w:color w:val="000000" w:themeColor="text1"/>
          <w:szCs w:val="24"/>
        </w:rPr>
      </w:pPr>
      <w:r w:rsidRPr="005113CA">
        <w:rPr>
          <w:color w:val="000000" w:themeColor="text1"/>
          <w:szCs w:val="24"/>
        </w:rPr>
        <w:t xml:space="preserve">Приложение № </w:t>
      </w:r>
      <w:r w:rsidRPr="003876FD">
        <w:rPr>
          <w:color w:val="000000" w:themeColor="text1"/>
          <w:szCs w:val="24"/>
        </w:rPr>
        <w:t>2</w:t>
      </w:r>
    </w:p>
    <w:p w:rsidR="00640AEF" w:rsidRDefault="00640AEF" w:rsidP="00640AEF">
      <w:pPr>
        <w:pStyle w:val="22"/>
        <w:shd w:val="clear" w:color="auto" w:fill="auto"/>
        <w:spacing w:after="0"/>
        <w:ind w:left="8364"/>
        <w:contextualSpacing/>
        <w:jc w:val="both"/>
        <w:rPr>
          <w:sz w:val="24"/>
          <w:szCs w:val="24"/>
        </w:rPr>
      </w:pPr>
      <w:r w:rsidRPr="005113CA">
        <w:rPr>
          <w:color w:val="000000" w:themeColor="text1"/>
          <w:sz w:val="24"/>
          <w:szCs w:val="24"/>
        </w:rPr>
        <w:t xml:space="preserve">к </w:t>
      </w:r>
      <w:r w:rsidRPr="005113CA">
        <w:rPr>
          <w:sz w:val="24"/>
          <w:szCs w:val="24"/>
        </w:rPr>
        <w:t xml:space="preserve">Порядку </w:t>
      </w:r>
      <w:r w:rsidRPr="0053704E">
        <w:rPr>
          <w:bCs/>
          <w:sz w:val="24"/>
          <w:szCs w:val="24"/>
        </w:rPr>
        <w:t>составления, утверждени</w:t>
      </w:r>
      <w:bookmarkStart w:id="0" w:name="_GoBack"/>
      <w:bookmarkEnd w:id="0"/>
      <w:r w:rsidRPr="0053704E">
        <w:rPr>
          <w:bCs/>
          <w:sz w:val="24"/>
          <w:szCs w:val="24"/>
        </w:rPr>
        <w:t>я и установления показателей планов (программ) финансово-хозяйственной деятельности муниципальных унитарных предприятий муниципального округа Город Кедровый Томской области</w:t>
      </w: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center"/>
        <w:rPr>
          <w:sz w:val="24"/>
          <w:szCs w:val="24"/>
        </w:rPr>
      </w:pPr>
    </w:p>
    <w:p w:rsidR="00640AEF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C7BB6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ФОРМА ОТЧЕТА О ВЫПОЛНЕНИИ ПЛАНА ФИНАНСОВО-ХОЗЯЙСТВЕННОЙ ДЕЯТЕЛЬНОСТИ МУНИЦИПАЛЬНОГО УНИТАРНОГО ПРЕДПРИЯТИЯ _________________________________ за период работы _____________________________</w:t>
      </w:r>
    </w:p>
    <w:p w:rsidR="00640AEF" w:rsidRPr="000C7BB6" w:rsidRDefault="00640AEF" w:rsidP="00640AEF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tbl>
      <w:tblPr>
        <w:tblW w:w="15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1"/>
        <w:gridCol w:w="2189"/>
        <w:gridCol w:w="720"/>
        <w:gridCol w:w="870"/>
        <w:gridCol w:w="691"/>
        <w:gridCol w:w="746"/>
        <w:gridCol w:w="893"/>
        <w:gridCol w:w="634"/>
        <w:gridCol w:w="914"/>
        <w:gridCol w:w="680"/>
        <w:gridCol w:w="680"/>
        <w:gridCol w:w="673"/>
        <w:gridCol w:w="660"/>
        <w:gridCol w:w="670"/>
        <w:gridCol w:w="662"/>
        <w:gridCol w:w="600"/>
        <w:gridCol w:w="610"/>
        <w:gridCol w:w="605"/>
        <w:gridCol w:w="986"/>
      </w:tblGrid>
      <w:tr w:rsidR="00640AEF" w:rsidRPr="007321E7" w:rsidTr="008C3D72">
        <w:trPr>
          <w:trHeight w:hRule="exact" w:val="806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№ п/п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 xml:space="preserve">Вид деятельности </w:t>
            </w:r>
            <w:r w:rsidRPr="007321E7">
              <w:rPr>
                <w:sz w:val="20"/>
                <w:szCs w:val="20"/>
                <w:lang w:val="en-US" w:eastAsia="en-US" w:bidi="en-US"/>
              </w:rPr>
              <w:t>N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Цеховые расходы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Общепроизводственные расходы (сч.23)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Общехозяйственные расходы</w:t>
            </w:r>
          </w:p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(сч.26)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Итого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>яснени</w:t>
            </w:r>
            <w:r w:rsidRPr="007321E7">
              <w:rPr>
                <w:sz w:val="20"/>
                <w:szCs w:val="20"/>
              </w:rPr>
              <w:t>е об отклонен</w:t>
            </w:r>
            <w:r>
              <w:rPr>
                <w:sz w:val="20"/>
                <w:szCs w:val="20"/>
              </w:rPr>
              <w:t>ии</w:t>
            </w:r>
          </w:p>
        </w:tc>
      </w:tr>
      <w:tr w:rsidR="00640AEF" w:rsidRPr="007321E7" w:rsidTr="008C3D72">
        <w:trPr>
          <w:trHeight w:hRule="exact" w:val="1393"/>
        </w:trPr>
        <w:tc>
          <w:tcPr>
            <w:tcW w:w="6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План на отчетный период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План на отчетный период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План на отчетный период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План на отчетный период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Факт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Отклонение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План на отчетный период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Факт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Отклонение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План на отчетный пери од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Факт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Отклонение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План на отчетный пери од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Факт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Отклонение е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 w:rsidRPr="007321E7">
              <w:rPr>
                <w:sz w:val="16"/>
                <w:szCs w:val="16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 w:rsidRPr="007321E7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 w:rsidRPr="007321E7">
              <w:rPr>
                <w:sz w:val="16"/>
                <w:szCs w:val="16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640AEF" w:rsidRPr="007321E7" w:rsidTr="008C3D72">
        <w:trPr>
          <w:trHeight w:hRule="exact" w:val="28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Объём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55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Балансовая стоимость имущества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72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2.1.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pStyle w:val="af1"/>
              <w:shd w:val="clear" w:color="auto" w:fill="auto"/>
              <w:tabs>
                <w:tab w:val="left" w:pos="1004"/>
              </w:tabs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по состоянию на</w:t>
            </w:r>
          </w:p>
          <w:p w:rsidR="00640AEF" w:rsidRPr="007321E7" w:rsidRDefault="00640AEF" w:rsidP="008C3D72">
            <w:pPr>
              <w:pStyle w:val="af1"/>
              <w:shd w:val="clear" w:color="auto" w:fill="auto"/>
              <w:tabs>
                <w:tab w:val="left" w:pos="1004"/>
              </w:tabs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01 января</w:t>
            </w:r>
            <w:r>
              <w:rPr>
                <w:sz w:val="20"/>
                <w:szCs w:val="20"/>
              </w:rPr>
              <w:t xml:space="preserve"> ________ </w:t>
            </w:r>
            <w:r w:rsidRPr="007321E7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72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2.2.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pStyle w:val="af1"/>
              <w:shd w:val="clear" w:color="auto" w:fill="auto"/>
              <w:tabs>
                <w:tab w:val="left" w:pos="1058"/>
              </w:tabs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состоянию на</w:t>
            </w:r>
          </w:p>
          <w:p w:rsidR="00640AEF" w:rsidRPr="007321E7" w:rsidRDefault="00640AEF" w:rsidP="008C3D72">
            <w:pPr>
              <w:pStyle w:val="af1"/>
              <w:shd w:val="clear" w:color="auto" w:fill="auto"/>
              <w:tabs>
                <w:tab w:val="left" w:pos="1058"/>
              </w:tabs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31 декабря</w:t>
            </w:r>
            <w:r>
              <w:rPr>
                <w:sz w:val="20"/>
                <w:szCs w:val="20"/>
              </w:rPr>
              <w:t xml:space="preserve"> _______ </w:t>
            </w:r>
            <w:r w:rsidRPr="007321E7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3.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Остаточная стоимость имущества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3.1.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состоянию на</w:t>
            </w:r>
          </w:p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01 января</w:t>
            </w:r>
            <w:r>
              <w:rPr>
                <w:sz w:val="20"/>
                <w:szCs w:val="20"/>
              </w:rPr>
              <w:t xml:space="preserve"> ________ </w:t>
            </w:r>
            <w:r w:rsidRPr="007321E7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3.2.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 xml:space="preserve">по состоянию на </w:t>
            </w:r>
          </w:p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 декабря</w:t>
            </w:r>
            <w:r>
              <w:rPr>
                <w:sz w:val="20"/>
                <w:szCs w:val="20"/>
              </w:rPr>
              <w:t xml:space="preserve"> ________ </w:t>
            </w:r>
            <w:r w:rsidRPr="007321E7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4.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Затраты</w:t>
            </w:r>
            <w:r>
              <w:rPr>
                <w:sz w:val="20"/>
                <w:szCs w:val="20"/>
              </w:rPr>
              <w:t xml:space="preserve"> </w:t>
            </w:r>
            <w:r w:rsidRPr="007321E7">
              <w:rPr>
                <w:sz w:val="20"/>
                <w:szCs w:val="20"/>
              </w:rPr>
              <w:t>- всего, в том числе: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4.1.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Затраты на оплату труда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4.2.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Отчисления на государственное социальное страхование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4.3.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Амортизация основных средств и нематериальных активов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4.4.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4.5.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Прочие расходы, в том числе: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4.5.1.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Распределение цеховых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6.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Распределение коммерческих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7.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Распределение управленческих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1E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8.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Всего расходов по себестоимости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9.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Себестоимость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10.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Утвержденный тариф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Доходы, в том числе: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11.1.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Выручка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11.2.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Целевое финансирование (субсидии)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Прибыль, Убыток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13.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Финансирование прошлых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14.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Финансирование прошлых лет</w:t>
            </w:r>
            <w:r>
              <w:rPr>
                <w:sz w:val="20"/>
                <w:szCs w:val="20"/>
              </w:rPr>
              <w:t xml:space="preserve"> </w:t>
            </w:r>
            <w:r w:rsidRPr="007321E7">
              <w:rPr>
                <w:sz w:val="20"/>
                <w:szCs w:val="20"/>
              </w:rPr>
              <w:t>( возврат)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Прибыль, Убыток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16.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Прочие доходы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17.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18.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Текущий налог на прибыль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19.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Отложенные налоговые обязательства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4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20.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Отложенные налоговые активы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21.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Всего: Прибыль,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hd w:val="clear" w:color="auto" w:fill="auto"/>
              <w:spacing w:after="0"/>
              <w:contextualSpacing/>
              <w:rPr>
                <w:sz w:val="20"/>
                <w:szCs w:val="20"/>
              </w:rPr>
            </w:pPr>
            <w:r w:rsidRPr="007321E7">
              <w:rPr>
                <w:sz w:val="20"/>
                <w:szCs w:val="20"/>
              </w:rPr>
              <w:t>Убыток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AEF" w:rsidRPr="007321E7" w:rsidTr="008C3D72">
        <w:trPr>
          <w:trHeight w:hRule="exact" w:val="28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EF" w:rsidRPr="007321E7" w:rsidRDefault="00640AEF" w:rsidP="008C3D72">
            <w:pPr>
              <w:pStyle w:val="af1"/>
              <w:spacing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pStyle w:val="af1"/>
              <w:spacing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AEF" w:rsidRPr="007321E7" w:rsidRDefault="00640AEF" w:rsidP="008C3D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both"/>
        <w:rPr>
          <w:sz w:val="24"/>
          <w:szCs w:val="24"/>
        </w:rPr>
      </w:pPr>
    </w:p>
    <w:p w:rsidR="00640AEF" w:rsidRDefault="00640AEF" w:rsidP="00640AEF">
      <w:pPr>
        <w:pStyle w:val="22"/>
        <w:shd w:val="clear" w:color="auto" w:fill="auto"/>
        <w:spacing w:after="0"/>
        <w:ind w:left="0"/>
        <w:contextualSpacing/>
        <w:jc w:val="both"/>
        <w:rPr>
          <w:sz w:val="24"/>
          <w:szCs w:val="24"/>
        </w:rPr>
      </w:pPr>
    </w:p>
    <w:p w:rsidR="00640AEF" w:rsidRDefault="00640AEF" w:rsidP="00640AEF">
      <w:pPr>
        <w:pStyle w:val="ad"/>
        <w:spacing w:after="0"/>
        <w:ind w:left="0"/>
        <w:contextualSpacing/>
      </w:pPr>
    </w:p>
    <w:p w:rsidR="00C95D69" w:rsidRPr="00640AEF" w:rsidRDefault="00C95D69" w:rsidP="00640AEF"/>
    <w:sectPr w:rsidR="00C95D69" w:rsidRPr="00640AEF" w:rsidSect="00640AEF">
      <w:headerReference w:type="default" r:id="rId9"/>
      <w:pgSz w:w="16838" w:h="11906" w:orient="landscape"/>
      <w:pgMar w:top="1701" w:right="567" w:bottom="567" w:left="1134" w:header="42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20C" w:rsidRDefault="00AE420C">
      <w:r>
        <w:separator/>
      </w:r>
    </w:p>
  </w:endnote>
  <w:endnote w:type="continuationSeparator" w:id="0">
    <w:p w:rsidR="00AE420C" w:rsidRDefault="00AE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20C" w:rsidRDefault="00AE420C">
      <w:r>
        <w:separator/>
      </w:r>
    </w:p>
  </w:footnote>
  <w:footnote w:type="continuationSeparator" w:id="0">
    <w:p w:rsidR="00AE420C" w:rsidRDefault="00AE4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AEF" w:rsidRDefault="00640AEF">
    <w:pPr>
      <w:pStyle w:val="a3"/>
      <w:rPr>
        <w:rFonts w:ascii="Times New Roman" w:hAnsi="Times New Roman" w:cs="Times New Roman"/>
        <w:sz w:val="20"/>
        <w:szCs w:val="24"/>
      </w:rPr>
    </w:pPr>
  </w:p>
  <w:sdt>
    <w:sdtPr>
      <w:id w:val="6176447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40AEF" w:rsidRPr="00943F70" w:rsidRDefault="00640AEF" w:rsidP="0088603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3F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3F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3F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359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43F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40AEF" w:rsidRPr="002F6D48" w:rsidRDefault="00640AEF">
    <w:pPr>
      <w:pStyle w:val="a3"/>
      <w:rPr>
        <w:rFonts w:ascii="Times New Roman" w:hAnsi="Times New Roman" w:cs="Times New Roman"/>
        <w:sz w:val="20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DA" w:rsidRDefault="00E032DA">
    <w:pPr>
      <w:pStyle w:val="a3"/>
      <w:rPr>
        <w:rFonts w:ascii="Times New Roman" w:hAnsi="Times New Roman" w:cs="Times New Roman"/>
        <w:sz w:val="20"/>
        <w:szCs w:val="24"/>
      </w:rPr>
    </w:pPr>
  </w:p>
  <w:sdt>
    <w:sdtPr>
      <w:id w:val="-2071717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032DA" w:rsidRPr="00943F70" w:rsidRDefault="00E032DA" w:rsidP="0088603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3F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3F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3F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0AEF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943F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032DA" w:rsidRPr="002F6D48" w:rsidRDefault="00E032DA">
    <w:pPr>
      <w:pStyle w:val="a3"/>
      <w:rPr>
        <w:rFonts w:ascii="Times New Roman" w:hAnsi="Times New Roman" w:cs="Times New Roman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12319"/>
    <w:multiLevelType w:val="multilevel"/>
    <w:tmpl w:val="83F85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BF212F"/>
    <w:multiLevelType w:val="hybridMultilevel"/>
    <w:tmpl w:val="F1F4BA30"/>
    <w:lvl w:ilvl="0" w:tplc="D2188FE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C871BA"/>
    <w:multiLevelType w:val="hybridMultilevel"/>
    <w:tmpl w:val="E5048310"/>
    <w:lvl w:ilvl="0" w:tplc="59100D8A">
      <w:start w:val="1"/>
      <w:numFmt w:val="decimal"/>
      <w:lvlText w:val="%1."/>
      <w:lvlJc w:val="left"/>
      <w:pPr>
        <w:ind w:left="44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" w15:restartNumberingAfterBreak="0">
    <w:nsid w:val="17FB2007"/>
    <w:multiLevelType w:val="multilevel"/>
    <w:tmpl w:val="C292F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BD2240"/>
    <w:multiLevelType w:val="hybridMultilevel"/>
    <w:tmpl w:val="F1F4BA30"/>
    <w:lvl w:ilvl="0" w:tplc="D2188FE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F43EDC"/>
    <w:multiLevelType w:val="multilevel"/>
    <w:tmpl w:val="CF7C74C0"/>
    <w:lvl w:ilvl="0">
      <w:start w:val="1"/>
      <w:numFmt w:val="decimal"/>
      <w:lvlText w:val="%1."/>
      <w:lvlJc w:val="left"/>
      <w:pPr>
        <w:ind w:left="3838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83" w:hanging="480"/>
      </w:pPr>
      <w:rPr>
        <w:rFonts w:eastAsia="Calibri" w:hint="default"/>
        <w:i w:val="0"/>
        <w:u w:val="none"/>
      </w:rPr>
    </w:lvl>
    <w:lvl w:ilvl="2">
      <w:start w:val="1"/>
      <w:numFmt w:val="decimal"/>
      <w:isLgl/>
      <w:lvlText w:val="%1.%2.%3"/>
      <w:lvlJc w:val="left"/>
      <w:pPr>
        <w:ind w:left="4123" w:hanging="720"/>
      </w:pPr>
      <w:rPr>
        <w:rFonts w:eastAsia="Calibri" w:hint="default"/>
        <w:i/>
        <w:u w:val="single"/>
      </w:rPr>
    </w:lvl>
    <w:lvl w:ilvl="3">
      <w:start w:val="1"/>
      <w:numFmt w:val="decimal"/>
      <w:isLgl/>
      <w:lvlText w:val="%1.%2.%3.%4"/>
      <w:lvlJc w:val="left"/>
      <w:pPr>
        <w:ind w:left="4123" w:hanging="720"/>
      </w:pPr>
      <w:rPr>
        <w:rFonts w:eastAsia="Calibri" w:hint="default"/>
        <w:i/>
        <w:u w:val="single"/>
      </w:rPr>
    </w:lvl>
    <w:lvl w:ilvl="4">
      <w:start w:val="1"/>
      <w:numFmt w:val="decimal"/>
      <w:isLgl/>
      <w:lvlText w:val="%1.%2.%3.%4.%5"/>
      <w:lvlJc w:val="left"/>
      <w:pPr>
        <w:ind w:left="4483" w:hanging="1080"/>
      </w:pPr>
      <w:rPr>
        <w:rFonts w:eastAsia="Calibri" w:hint="default"/>
        <w:i/>
        <w:u w:val="single"/>
      </w:rPr>
    </w:lvl>
    <w:lvl w:ilvl="5">
      <w:start w:val="1"/>
      <w:numFmt w:val="decimal"/>
      <w:isLgl/>
      <w:lvlText w:val="%1.%2.%3.%4.%5.%6"/>
      <w:lvlJc w:val="left"/>
      <w:pPr>
        <w:ind w:left="4483" w:hanging="1080"/>
      </w:pPr>
      <w:rPr>
        <w:rFonts w:eastAsia="Calibri" w:hint="default"/>
        <w:i/>
        <w:u w:val="single"/>
      </w:rPr>
    </w:lvl>
    <w:lvl w:ilvl="6">
      <w:start w:val="1"/>
      <w:numFmt w:val="decimal"/>
      <w:isLgl/>
      <w:lvlText w:val="%1.%2.%3.%4.%5.%6.%7"/>
      <w:lvlJc w:val="left"/>
      <w:pPr>
        <w:ind w:left="4843" w:hanging="1440"/>
      </w:pPr>
      <w:rPr>
        <w:rFonts w:eastAsia="Calibri" w:hint="default"/>
        <w:i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843" w:hanging="1440"/>
      </w:pPr>
      <w:rPr>
        <w:rFonts w:eastAsia="Calibri" w:hint="default"/>
        <w:i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5203" w:hanging="1800"/>
      </w:pPr>
      <w:rPr>
        <w:rFonts w:eastAsia="Calibri" w:hint="default"/>
        <w:i/>
        <w:u w:val="single"/>
      </w:rPr>
    </w:lvl>
  </w:abstractNum>
  <w:abstractNum w:abstractNumId="6" w15:restartNumberingAfterBreak="0">
    <w:nsid w:val="2A4140E6"/>
    <w:multiLevelType w:val="multilevel"/>
    <w:tmpl w:val="E970F34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BD101C"/>
    <w:multiLevelType w:val="hybridMultilevel"/>
    <w:tmpl w:val="5A26D224"/>
    <w:lvl w:ilvl="0" w:tplc="9A449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21187"/>
    <w:multiLevelType w:val="hybridMultilevel"/>
    <w:tmpl w:val="D8EC79BA"/>
    <w:lvl w:ilvl="0" w:tplc="ECB46ED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7A50121"/>
    <w:multiLevelType w:val="multilevel"/>
    <w:tmpl w:val="0F626A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87512BA"/>
    <w:multiLevelType w:val="hybridMultilevel"/>
    <w:tmpl w:val="1480BC3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F1005B5"/>
    <w:multiLevelType w:val="hybridMultilevel"/>
    <w:tmpl w:val="242AC0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3001471"/>
    <w:multiLevelType w:val="hybridMultilevel"/>
    <w:tmpl w:val="DADA7F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4164995"/>
    <w:multiLevelType w:val="hybridMultilevel"/>
    <w:tmpl w:val="4BCC369A"/>
    <w:lvl w:ilvl="0" w:tplc="2BC44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B1359"/>
    <w:multiLevelType w:val="hybridMultilevel"/>
    <w:tmpl w:val="F1F4BA30"/>
    <w:lvl w:ilvl="0" w:tplc="D2188FE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35F18CF"/>
    <w:multiLevelType w:val="hybridMultilevel"/>
    <w:tmpl w:val="D3342D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610E15F1"/>
    <w:multiLevelType w:val="hybridMultilevel"/>
    <w:tmpl w:val="F8AEBF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C350D4B"/>
    <w:multiLevelType w:val="hybridMultilevel"/>
    <w:tmpl w:val="755C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B0C8E"/>
    <w:multiLevelType w:val="hybridMultilevel"/>
    <w:tmpl w:val="F1F4BA30"/>
    <w:lvl w:ilvl="0" w:tplc="D2188FE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25F0390"/>
    <w:multiLevelType w:val="hybridMultilevel"/>
    <w:tmpl w:val="946C9E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76AE0"/>
    <w:multiLevelType w:val="hybridMultilevel"/>
    <w:tmpl w:val="3C9825A6"/>
    <w:lvl w:ilvl="0" w:tplc="B2E466C0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C3B55"/>
    <w:multiLevelType w:val="hybridMultilevel"/>
    <w:tmpl w:val="D1B6B152"/>
    <w:lvl w:ilvl="0" w:tplc="3B7C89D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D56237A"/>
    <w:multiLevelType w:val="hybridMultilevel"/>
    <w:tmpl w:val="617EB0A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7"/>
  </w:num>
  <w:num w:numId="3">
    <w:abstractNumId w:val="21"/>
  </w:num>
  <w:num w:numId="4">
    <w:abstractNumId w:val="20"/>
  </w:num>
  <w:num w:numId="5">
    <w:abstractNumId w:val="2"/>
  </w:num>
  <w:num w:numId="6">
    <w:abstractNumId w:val="14"/>
  </w:num>
  <w:num w:numId="7">
    <w:abstractNumId w:val="1"/>
  </w:num>
  <w:num w:numId="8">
    <w:abstractNumId w:val="18"/>
  </w:num>
  <w:num w:numId="9">
    <w:abstractNumId w:val="10"/>
  </w:num>
  <w:num w:numId="10">
    <w:abstractNumId w:val="4"/>
  </w:num>
  <w:num w:numId="11">
    <w:abstractNumId w:val="16"/>
  </w:num>
  <w:num w:numId="12">
    <w:abstractNumId w:val="12"/>
  </w:num>
  <w:num w:numId="13">
    <w:abstractNumId w:val="11"/>
  </w:num>
  <w:num w:numId="14">
    <w:abstractNumId w:val="19"/>
  </w:num>
  <w:num w:numId="15">
    <w:abstractNumId w:val="15"/>
  </w:num>
  <w:num w:numId="16">
    <w:abstractNumId w:val="22"/>
  </w:num>
  <w:num w:numId="17">
    <w:abstractNumId w:val="8"/>
  </w:num>
  <w:num w:numId="18">
    <w:abstractNumId w:val="17"/>
  </w:num>
  <w:num w:numId="19">
    <w:abstractNumId w:val="3"/>
  </w:num>
  <w:num w:numId="20">
    <w:abstractNumId w:val="0"/>
  </w:num>
  <w:num w:numId="21">
    <w:abstractNumId w:val="13"/>
  </w:num>
  <w:num w:numId="22">
    <w:abstractNumId w:val="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E8"/>
    <w:rsid w:val="00001DBD"/>
    <w:rsid w:val="00002406"/>
    <w:rsid w:val="0000750A"/>
    <w:rsid w:val="00024DD2"/>
    <w:rsid w:val="00037330"/>
    <w:rsid w:val="00040327"/>
    <w:rsid w:val="00052D5B"/>
    <w:rsid w:val="000834F3"/>
    <w:rsid w:val="000A61A8"/>
    <w:rsid w:val="000A6AB6"/>
    <w:rsid w:val="000A7EB9"/>
    <w:rsid w:val="000C7BB6"/>
    <w:rsid w:val="000D4DC8"/>
    <w:rsid w:val="000D781D"/>
    <w:rsid w:val="000E4148"/>
    <w:rsid w:val="000F2A7D"/>
    <w:rsid w:val="00106C8E"/>
    <w:rsid w:val="00131C4E"/>
    <w:rsid w:val="001449B9"/>
    <w:rsid w:val="001761D8"/>
    <w:rsid w:val="001A68A0"/>
    <w:rsid w:val="001C6025"/>
    <w:rsid w:val="00243401"/>
    <w:rsid w:val="0026061F"/>
    <w:rsid w:val="002834CC"/>
    <w:rsid w:val="00290E7D"/>
    <w:rsid w:val="00291684"/>
    <w:rsid w:val="002C001E"/>
    <w:rsid w:val="002C5834"/>
    <w:rsid w:val="002D3D75"/>
    <w:rsid w:val="002D578B"/>
    <w:rsid w:val="002E3EB8"/>
    <w:rsid w:val="002F4116"/>
    <w:rsid w:val="002F6D48"/>
    <w:rsid w:val="00314478"/>
    <w:rsid w:val="003178F5"/>
    <w:rsid w:val="00334B73"/>
    <w:rsid w:val="003876FD"/>
    <w:rsid w:val="003A09C9"/>
    <w:rsid w:val="003A214C"/>
    <w:rsid w:val="003A4FBD"/>
    <w:rsid w:val="003E58E1"/>
    <w:rsid w:val="003F318A"/>
    <w:rsid w:val="004135E7"/>
    <w:rsid w:val="00423768"/>
    <w:rsid w:val="00436518"/>
    <w:rsid w:val="004A2A9C"/>
    <w:rsid w:val="004C13F4"/>
    <w:rsid w:val="004D2962"/>
    <w:rsid w:val="004D57BB"/>
    <w:rsid w:val="004E2665"/>
    <w:rsid w:val="005029F9"/>
    <w:rsid w:val="00510F0C"/>
    <w:rsid w:val="005113CA"/>
    <w:rsid w:val="0053704E"/>
    <w:rsid w:val="00554E1B"/>
    <w:rsid w:val="0055554A"/>
    <w:rsid w:val="005653EC"/>
    <w:rsid w:val="005941B4"/>
    <w:rsid w:val="005A3663"/>
    <w:rsid w:val="005B6649"/>
    <w:rsid w:val="005D2ED6"/>
    <w:rsid w:val="005D367D"/>
    <w:rsid w:val="00602269"/>
    <w:rsid w:val="00621BFB"/>
    <w:rsid w:val="00640AEF"/>
    <w:rsid w:val="00650A01"/>
    <w:rsid w:val="006513A0"/>
    <w:rsid w:val="00651A8D"/>
    <w:rsid w:val="00653BEE"/>
    <w:rsid w:val="0069018A"/>
    <w:rsid w:val="006A21D6"/>
    <w:rsid w:val="006C085B"/>
    <w:rsid w:val="006E009C"/>
    <w:rsid w:val="00705C1F"/>
    <w:rsid w:val="00711A8B"/>
    <w:rsid w:val="007321E7"/>
    <w:rsid w:val="00733704"/>
    <w:rsid w:val="00766FDC"/>
    <w:rsid w:val="00786ECA"/>
    <w:rsid w:val="007B294E"/>
    <w:rsid w:val="00801C9C"/>
    <w:rsid w:val="00846FBA"/>
    <w:rsid w:val="00857210"/>
    <w:rsid w:val="008651CB"/>
    <w:rsid w:val="00867E09"/>
    <w:rsid w:val="008805BC"/>
    <w:rsid w:val="0088333E"/>
    <w:rsid w:val="00886031"/>
    <w:rsid w:val="00890374"/>
    <w:rsid w:val="008A2D58"/>
    <w:rsid w:val="008A4319"/>
    <w:rsid w:val="008A5D86"/>
    <w:rsid w:val="008A6626"/>
    <w:rsid w:val="008F5C51"/>
    <w:rsid w:val="00905562"/>
    <w:rsid w:val="0093545A"/>
    <w:rsid w:val="00943F70"/>
    <w:rsid w:val="00960B86"/>
    <w:rsid w:val="009D3DEA"/>
    <w:rsid w:val="009E62C5"/>
    <w:rsid w:val="00A135E8"/>
    <w:rsid w:val="00A30E57"/>
    <w:rsid w:val="00A561B7"/>
    <w:rsid w:val="00A74170"/>
    <w:rsid w:val="00A945E5"/>
    <w:rsid w:val="00AB4BCF"/>
    <w:rsid w:val="00AC68AD"/>
    <w:rsid w:val="00AD75C7"/>
    <w:rsid w:val="00AE292A"/>
    <w:rsid w:val="00AE420C"/>
    <w:rsid w:val="00AE55F1"/>
    <w:rsid w:val="00B003A8"/>
    <w:rsid w:val="00B015E8"/>
    <w:rsid w:val="00B03EBE"/>
    <w:rsid w:val="00B21AAB"/>
    <w:rsid w:val="00B61BAB"/>
    <w:rsid w:val="00B6710C"/>
    <w:rsid w:val="00B80A99"/>
    <w:rsid w:val="00B85A6C"/>
    <w:rsid w:val="00B96F5C"/>
    <w:rsid w:val="00C17AA4"/>
    <w:rsid w:val="00C276DA"/>
    <w:rsid w:val="00C3275E"/>
    <w:rsid w:val="00C32DFF"/>
    <w:rsid w:val="00C4033D"/>
    <w:rsid w:val="00C95D69"/>
    <w:rsid w:val="00CB399C"/>
    <w:rsid w:val="00CB57AA"/>
    <w:rsid w:val="00CD7B7C"/>
    <w:rsid w:val="00CF63F2"/>
    <w:rsid w:val="00CF6915"/>
    <w:rsid w:val="00D02AE6"/>
    <w:rsid w:val="00D0446D"/>
    <w:rsid w:val="00D27232"/>
    <w:rsid w:val="00D330C5"/>
    <w:rsid w:val="00D44278"/>
    <w:rsid w:val="00D75901"/>
    <w:rsid w:val="00D8441B"/>
    <w:rsid w:val="00D97773"/>
    <w:rsid w:val="00DA2A20"/>
    <w:rsid w:val="00DB32DA"/>
    <w:rsid w:val="00DF0920"/>
    <w:rsid w:val="00DF15F4"/>
    <w:rsid w:val="00DF78CB"/>
    <w:rsid w:val="00E032DA"/>
    <w:rsid w:val="00E20196"/>
    <w:rsid w:val="00E3603A"/>
    <w:rsid w:val="00E3615F"/>
    <w:rsid w:val="00E62246"/>
    <w:rsid w:val="00ED3048"/>
    <w:rsid w:val="00F115A7"/>
    <w:rsid w:val="00F33596"/>
    <w:rsid w:val="00F97C61"/>
    <w:rsid w:val="00FB2298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CFD33B-CB48-4AEB-88B0-05B5AD0B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5D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ED3048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943F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3F70"/>
  </w:style>
  <w:style w:type="paragraph" w:styleId="a5">
    <w:name w:val="footer"/>
    <w:basedOn w:val="a"/>
    <w:link w:val="a6"/>
    <w:uiPriority w:val="99"/>
    <w:unhideWhenUsed/>
    <w:rsid w:val="00943F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3F70"/>
  </w:style>
  <w:style w:type="paragraph" w:styleId="2">
    <w:name w:val="Body Text 2"/>
    <w:basedOn w:val="a"/>
    <w:link w:val="20"/>
    <w:rsid w:val="00943F70"/>
    <w:pPr>
      <w:ind w:left="7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943F7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E62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ED304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Body Text"/>
    <w:basedOn w:val="a"/>
    <w:link w:val="a9"/>
    <w:semiHidden/>
    <w:unhideWhenUsed/>
    <w:rsid w:val="00905562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905562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27232"/>
    <w:rPr>
      <w:rFonts w:ascii="Times New Roman" w:hAnsi="Times New Roman" w:cs="Times New Roman"/>
      <w:sz w:val="24"/>
    </w:rPr>
  </w:style>
  <w:style w:type="paragraph" w:styleId="aa">
    <w:name w:val="List Paragraph"/>
    <w:basedOn w:val="a"/>
    <w:uiPriority w:val="34"/>
    <w:qFormat/>
    <w:rsid w:val="001449B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51A8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1A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5D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Body Text Indent"/>
    <w:basedOn w:val="a"/>
    <w:link w:val="ae"/>
    <w:rsid w:val="00C95D69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C95D69"/>
    <w:rPr>
      <w:rFonts w:ascii="Times New Roman" w:eastAsia="Times New Roman" w:hAnsi="Times New Roman" w:cs="Times New Roman"/>
      <w:sz w:val="20"/>
      <w:szCs w:val="20"/>
    </w:rPr>
  </w:style>
  <w:style w:type="table" w:styleId="af">
    <w:name w:val="Table Grid"/>
    <w:basedOn w:val="a1"/>
    <w:uiPriority w:val="39"/>
    <w:rsid w:val="00537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ое_"/>
    <w:basedOn w:val="a0"/>
    <w:link w:val="af1"/>
    <w:rsid w:val="004135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Другое"/>
    <w:basedOn w:val="a"/>
    <w:link w:val="af0"/>
    <w:rsid w:val="004135E7"/>
    <w:pPr>
      <w:widowControl w:val="0"/>
      <w:shd w:val="clear" w:color="auto" w:fill="FFFFFF"/>
      <w:spacing w:after="3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2"/>
    <w:rsid w:val="00B03E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3EBE"/>
    <w:pPr>
      <w:widowControl w:val="0"/>
      <w:shd w:val="clear" w:color="auto" w:fill="FFFFFF"/>
      <w:spacing w:after="260"/>
      <w:ind w:left="1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5265</Words>
  <Characters>30014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городской округ "Долинский" от 24.07.2017 N 975-па
"Об утверждении Порядка предоставления субсидий муниципальным унитарным предприятиям муниципального образования городской округ "Долинский" в сфере ж</vt:lpstr>
    </vt:vector>
  </TitlesOfParts>
  <Company>КонсультантПлюс Версия 4024.00.50</Company>
  <LinksUpToDate>false</LinksUpToDate>
  <CharactersWithSpaces>35209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городской округ "Долинский" от 24.07.2017 N 975-па
"Об утверждении Порядка предоставления субсидий муниципальным унитарным предприятиям муниципального образования городской округ "Долинский" в сфере жилищно-коммунального хозяйства за счет средств бюджета муниципального образования городской округ "Долинский"</dc:title>
  <dc:creator>Пользователь</dc:creator>
  <cp:lastModifiedBy>Пользователь</cp:lastModifiedBy>
  <cp:revision>2</cp:revision>
  <cp:lastPrinted>2025-12-22T09:55:00Z</cp:lastPrinted>
  <dcterms:created xsi:type="dcterms:W3CDTF">2025-12-22T10:06:00Z</dcterms:created>
  <dcterms:modified xsi:type="dcterms:W3CDTF">2025-12-22T10:06:00Z</dcterms:modified>
</cp:coreProperties>
</file>